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289174569"/>
        <w:docPartObj>
          <w:docPartGallery w:val="Cover Pages"/>
          <w:docPartUnique/>
        </w:docPartObj>
      </w:sdtPr>
      <w:sdtEndPr>
        <w:rPr>
          <w:rFonts w:asciiTheme="majorHAnsi" w:eastAsiaTheme="majorEastAsia" w:hAnsiTheme="majorHAnsi" w:cstheme="majorBidi"/>
          <w:sz w:val="80"/>
          <w:szCs w:val="80"/>
          <w:lang w:eastAsia="ja-JP"/>
        </w:rPr>
      </w:sdtEndPr>
      <w:sdtContent>
        <w:p w:rsidR="005A7510" w:rsidRPr="005755A6" w:rsidRDefault="00E15C8B" w:rsidP="005A7510">
          <w:pPr>
            <w:jc w:val="center"/>
            <w:rPr>
              <w:rFonts w:asciiTheme="majorHAnsi" w:eastAsiaTheme="majorEastAsia" w:hAnsiTheme="majorHAnsi" w:cstheme="majorBidi"/>
              <w:b/>
              <w:color w:val="FFFFFF" w:themeColor="background1"/>
              <w:sz w:val="48"/>
              <w:szCs w:val="48"/>
              <w:lang w:eastAsia="ja-JP"/>
            </w:rPr>
          </w:pPr>
          <w:r w:rsidRPr="005755A6">
            <w:rPr>
              <w:noProof/>
              <w:sz w:val="48"/>
              <w:szCs w:val="48"/>
            </w:rPr>
            <mc:AlternateContent>
              <mc:Choice Requires="wps">
                <w:drawing>
                  <wp:anchor distT="0" distB="0" distL="114300" distR="114300" simplePos="0" relativeHeight="251660288" behindDoc="1" locked="0" layoutInCell="1" allowOverlap="1" wp14:anchorId="37116D7A" wp14:editId="32A1B444">
                    <wp:simplePos x="0" y="0"/>
                    <wp:positionH relativeFrom="margin">
                      <wp:align>center</wp:align>
                    </wp:positionH>
                    <mc:AlternateContent>
                      <mc:Choice Requires="wp14">
                        <wp:positionV relativeFrom="margin">
                          <wp14:pctPosVOffset>-5000</wp14:pctPosVOffset>
                        </wp:positionV>
                      </mc:Choice>
                      <mc:Fallback>
                        <wp:positionV relativeFrom="page">
                          <wp:posOffset>731520</wp:posOffset>
                        </wp:positionV>
                      </mc:Fallback>
                    </mc:AlternateContent>
                    <wp:extent cx="6537960" cy="5349240"/>
                    <wp:effectExtent l="0" t="0" r="0" b="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p w:rsidR="00E15C8B" w:rsidRPr="00E15C8B" w:rsidRDefault="00E15C8B" w:rsidP="00D944BC">
                                <w:pPr>
                                  <w:pStyle w:val="NoSpacing"/>
                                  <w:rPr>
                                    <w:rFonts w:asciiTheme="majorHAnsi" w:eastAsiaTheme="majorEastAsia" w:hAnsiTheme="majorHAnsi" w:cstheme="majorBidi"/>
                                    <w:color w:val="FFFFFF" w:themeColor="background1"/>
                                    <w:sz w:val="52"/>
                                    <w:szCs w:val="52"/>
                                  </w:rPr>
                                </w:pPr>
                              </w:p>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angle 6" o:spid="_x0000_s1026" style="position:absolute;left:0;text-align:left;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sTlwIAADU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" fillcolor="#333 [2576]" stroked="f">
                    <v:fill color2="black [960]" rotate="t" focusposition=".5,.5" focussize="" focus="100%" type="gradientRadial"/>
                    <v:textbox inset="18pt,,108pt,7.2pt">
                      <w:txbxContent>
                        <w:p w:rsidR="00E15C8B" w:rsidRPr="00E15C8B" w:rsidRDefault="00E15C8B" w:rsidP="00D944BC">
                          <w:pPr>
                            <w:pStyle w:val="NoSpacing"/>
                            <w:rPr>
                              <w:rFonts w:asciiTheme="majorHAnsi" w:eastAsiaTheme="majorEastAsia" w:hAnsiTheme="majorHAnsi" w:cstheme="majorBidi"/>
                              <w:color w:val="FFFFFF" w:themeColor="background1"/>
                              <w:sz w:val="52"/>
                              <w:szCs w:val="52"/>
                            </w:rPr>
                          </w:pPr>
                        </w:p>
                      </w:txbxContent>
                    </v:textbox>
                    <w10:wrap anchorx="margin" anchory="margin"/>
                  </v:rect>
                </w:pict>
              </mc:Fallback>
            </mc:AlternateContent>
          </w:r>
          <w:r w:rsidRPr="005755A6">
            <w:rPr>
              <w:b/>
              <w:noProof/>
              <w:color w:val="FFFFFF" w:themeColor="background1"/>
              <w:sz w:val="48"/>
              <w:szCs w:val="48"/>
            </w:rPr>
            <mc:AlternateContent>
              <mc:Choice Requires="wps">
                <w:drawing>
                  <wp:anchor distT="0" distB="0" distL="114300" distR="114300" simplePos="0" relativeHeight="251662336" behindDoc="0" locked="0" layoutInCell="1" allowOverlap="1" wp14:anchorId="008D7178" wp14:editId="4D46B720">
                    <wp:simplePos x="0" y="0"/>
                    <mc:AlternateContent>
                      <mc:Choice Requires="wp14">
                        <wp:positionH relativeFrom="margin">
                          <wp14:pctPosHOffset>-5000</wp14:pctPosHOffset>
                        </wp:positionH>
                      </mc:Choice>
                      <mc:Fallback>
                        <wp:positionH relativeFrom="page">
                          <wp:posOffset>254635</wp:posOffset>
                        </wp:positionH>
                      </mc:Fallback>
                    </mc:AlternateContent>
                    <mc:AlternateContent>
                      <mc:Choice Requires="wp14">
                        <wp:positionV relativeFrom="margin">
                          <wp14:pctPosVOffset>59000</wp14:pctPosVOffset>
                        </wp:positionV>
                      </mc:Choice>
                      <mc:Fallback>
                        <wp:positionV relativeFrom="page">
                          <wp:posOffset>6341110</wp:posOffset>
                        </wp:positionV>
                      </mc:Fallback>
                    </mc:AlternateContent>
                    <wp:extent cx="2941955" cy="370332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294195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spacing w:val="60"/>
                                    <w:sz w:val="20"/>
                                    <w:szCs w:val="20"/>
                                  </w:rPr>
                                  <w:alias w:val="Company"/>
                                  <w:id w:val="-1441830023"/>
                                  <w:dataBinding w:prefixMappings="xmlns:ns0='http://schemas.openxmlformats.org/officeDocument/2006/extended-properties'" w:xpath="/ns0:Properties[1]/ns0:Company[1]" w:storeItemID="{6668398D-A668-4E3E-A5EB-62B293D839F1}"/>
                                  <w:text/>
                                </w:sdtPr>
                                <w:sdtEndPr/>
                                <w:sdtContent>
                                  <w:p w:rsidR="00E15C8B" w:rsidRPr="00E67E13" w:rsidRDefault="00FA02B9" w:rsidP="00E15C8B">
                                    <w:pPr>
                                      <w:suppressOverlap/>
                                      <w:jc w:val="center"/>
                                      <w:rPr>
                                        <w:b/>
                                        <w:bCs/>
                                        <w:spacing w:val="60"/>
                                        <w:sz w:val="20"/>
                                        <w:szCs w:val="20"/>
                                      </w:rPr>
                                    </w:pPr>
                                    <w:r>
                                      <w:rPr>
                                        <w:b/>
                                        <w:bCs/>
                                        <w:spacing w:val="60"/>
                                        <w:sz w:val="20"/>
                                        <w:szCs w:val="20"/>
                                      </w:rPr>
                                      <w:t>Hobbs Fire D</w:t>
                                    </w:r>
                                    <w:r w:rsidR="00E15C8B" w:rsidRPr="00E67E13">
                                      <w:rPr>
                                        <w:b/>
                                        <w:bCs/>
                                        <w:spacing w:val="60"/>
                                        <w:sz w:val="20"/>
                                        <w:szCs w:val="20"/>
                                      </w:rPr>
                                      <w:t>epartment</w:t>
                                    </w:r>
                                  </w:p>
                                </w:sdtContent>
                              </w:sdt>
                              <w:sdt>
                                <w:sdtPr>
                                  <w:rPr>
                                    <w:b/>
                                    <w:bCs/>
                                    <w:spacing w:val="60"/>
                                    <w:sz w:val="20"/>
                                    <w:szCs w:val="20"/>
                                  </w:rPr>
                                  <w:alias w:val="Address"/>
                                  <w:id w:val="1593892715"/>
                                  <w:dataBinding w:prefixMappings="xmlns:ns0='http://schemas.microsoft.com/office/2006/coverPageProps'" w:xpath="/ns0:CoverPageProperties[1]/ns0:CompanyAddress[1]" w:storeItemID="{55AF091B-3C7A-41E3-B477-F2FDAA23CFDA}"/>
                                  <w:text w:multiLine="1"/>
                                </w:sdtPr>
                                <w:sdtEndPr/>
                                <w:sdtContent>
                                  <w:p w:rsidR="00E15C8B" w:rsidRPr="00E67E13" w:rsidRDefault="00E15C8B" w:rsidP="00E15C8B">
                                    <w:pPr>
                                      <w:suppressOverlap/>
                                      <w:jc w:val="center"/>
                                      <w:rPr>
                                        <w:b/>
                                        <w:bCs/>
                                        <w:spacing w:val="60"/>
                                        <w:sz w:val="20"/>
                                        <w:szCs w:val="20"/>
                                      </w:rPr>
                                    </w:pPr>
                                    <w:r w:rsidRPr="00E67E13">
                                      <w:rPr>
                                        <w:b/>
                                        <w:bCs/>
                                        <w:spacing w:val="60"/>
                                        <w:sz w:val="20"/>
                                        <w:szCs w:val="20"/>
                                      </w:rPr>
                                      <w:t>301 E. White Street</w:t>
                                    </w:r>
                                  </w:p>
                                </w:sdtContent>
                              </w:sdt>
                              <w:sdt>
                                <w:sdtPr>
                                  <w:rPr>
                                    <w:b/>
                                    <w:bCs/>
                                    <w:spacing w:val="60"/>
                                    <w:sz w:val="20"/>
                                    <w:szCs w:val="20"/>
                                  </w:rPr>
                                  <w:alias w:val="Phone"/>
                                  <w:id w:val="1718009593"/>
                                  <w:dataBinding w:prefixMappings="xmlns:ns0='http://schemas.microsoft.com/office/2006/coverPageProps'" w:xpath="/ns0:CoverPageProperties[1]/ns0:CompanyPhone[1]" w:storeItemID="{55AF091B-3C7A-41E3-B477-F2FDAA23CFDA}"/>
                                  <w:text/>
                                </w:sdtPr>
                                <w:sdtEndPr/>
                                <w:sdtContent>
                                  <w:p w:rsidR="00E15C8B" w:rsidRPr="00E67E13" w:rsidRDefault="00E15C8B" w:rsidP="00E15C8B">
                                    <w:pPr>
                                      <w:suppressOverlap/>
                                      <w:jc w:val="center"/>
                                      <w:rPr>
                                        <w:b/>
                                        <w:bCs/>
                                        <w:spacing w:val="60"/>
                                        <w:sz w:val="20"/>
                                        <w:szCs w:val="20"/>
                                      </w:rPr>
                                    </w:pPr>
                                    <w:r w:rsidRPr="00E67E13">
                                      <w:rPr>
                                        <w:b/>
                                        <w:bCs/>
                                        <w:spacing w:val="60"/>
                                        <w:sz w:val="20"/>
                                        <w:szCs w:val="20"/>
                                      </w:rPr>
                                      <w:t>Hobbs, N.M. 88240</w:t>
                                    </w:r>
                                  </w:p>
                                </w:sdtContent>
                              </w:sdt>
                              <w:sdt>
                                <w:sdtPr>
                                  <w:rPr>
                                    <w:b/>
                                    <w:bCs/>
                                    <w:spacing w:val="60"/>
                                    <w:sz w:val="20"/>
                                    <w:szCs w:val="20"/>
                                  </w:rPr>
                                  <w:alias w:val="Fax"/>
                                  <w:id w:val="-1081368581"/>
                                  <w:dataBinding w:prefixMappings="xmlns:ns0='http://schemas.microsoft.com/office/2006/coverPageProps'" w:xpath="/ns0:CoverPageProperties[1]/ns0:CompanyFax[1]" w:storeItemID="{55AF091B-3C7A-41E3-B477-F2FDAA23CFDA}"/>
                                  <w:text/>
                                </w:sdtPr>
                                <w:sdtEndPr/>
                                <w:sdtContent>
                                  <w:p w:rsidR="00E15C8B" w:rsidRPr="00E67E13" w:rsidRDefault="00E15C8B" w:rsidP="00E15C8B">
                                    <w:pPr>
                                      <w:suppressOverlap/>
                                      <w:jc w:val="center"/>
                                      <w:rPr>
                                        <w:b/>
                                        <w:bCs/>
                                        <w:spacing w:val="60"/>
                                        <w:sz w:val="20"/>
                                        <w:szCs w:val="20"/>
                                      </w:rPr>
                                    </w:pPr>
                                    <w:r w:rsidRPr="00E67E13">
                                      <w:rPr>
                                        <w:b/>
                                        <w:bCs/>
                                        <w:spacing w:val="60"/>
                                        <w:sz w:val="20"/>
                                        <w:szCs w:val="20"/>
                                      </w:rPr>
                                      <w:t>(575)397-9308</w:t>
                                    </w:r>
                                  </w:p>
                                </w:sdtContent>
                              </w:sdt>
                              <w:p w:rsidR="000A7845" w:rsidRDefault="000A7845" w:rsidP="000A7845">
                                <w:pPr>
                                  <w:suppressOverlap/>
                                  <w:jc w:val="center"/>
                                  <w:rPr>
                                    <w:b/>
                                    <w:bCs/>
                                    <w:color w:val="1F497D" w:themeColor="text2"/>
                                    <w:spacing w:val="60"/>
                                    <w:sz w:val="20"/>
                                    <w:szCs w:val="20"/>
                                  </w:rPr>
                                </w:pPr>
                              </w:p>
                              <w:p w:rsidR="00E15C8B" w:rsidRDefault="000A7845" w:rsidP="000A7845">
                                <w:pPr>
                                  <w:suppressOverlap/>
                                  <w:jc w:val="center"/>
                                  <w:rPr>
                                    <w:b/>
                                    <w:bCs/>
                                    <w:color w:val="1F497D" w:themeColor="text2"/>
                                    <w:spacing w:val="60"/>
                                    <w:sz w:val="20"/>
                                    <w:szCs w:val="20"/>
                                  </w:rPr>
                                </w:pPr>
                                <w:r>
                                  <w:rPr>
                                    <w:rFonts w:ascii="Arial" w:hAnsi="Arial" w:cs="Arial"/>
                                    <w:noProof/>
                                    <w:color w:val="000000"/>
                                    <w:sz w:val="18"/>
                                    <w:szCs w:val="18"/>
                                  </w:rPr>
                                  <w:drawing>
                                    <wp:inline distT="0" distB="0" distL="0" distR="0" wp14:anchorId="50DCE437" wp14:editId="452BE42D">
                                      <wp:extent cx="952500" cy="952500"/>
                                      <wp:effectExtent l="0" t="0" r="0" b="0"/>
                                      <wp:docPr id="5" name="Picture 5" descr="Hobbs, NM Fire Depart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bbs, NM Fire Department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0A7845" w:rsidRDefault="000A7845" w:rsidP="000A7845">
                                <w:pPr>
                                  <w:suppressOverlap/>
                                  <w:jc w:val="center"/>
                                  <w:rPr>
                                    <w:b/>
                                    <w:bCs/>
                                    <w:color w:val="1F497D" w:themeColor="text2"/>
                                    <w:spacing w:val="60"/>
                                    <w:sz w:val="20"/>
                                    <w:szCs w:val="20"/>
                                  </w:rPr>
                                </w:pPr>
                              </w:p>
                              <w:p w:rsidR="000A7845" w:rsidRDefault="000A7845" w:rsidP="000A7845">
                                <w:pPr>
                                  <w:suppressOverlap/>
                                  <w:jc w:val="center"/>
                                  <w:rPr>
                                    <w:b/>
                                    <w:bCs/>
                                    <w:color w:val="1F497D" w:themeColor="text2"/>
                                    <w:spacing w:val="60"/>
                                    <w:sz w:val="20"/>
                                    <w:szCs w:val="20"/>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49500</wp14:pctWidth>
                    </wp14:sizeRelH>
                    <wp14:sizeRelV relativeFrom="margin">
                      <wp14:pctHeight>45000</wp14:pctHeight>
                    </wp14:sizeRelV>
                  </wp:anchor>
                </w:drawing>
              </mc:Choice>
              <mc:Fallback>
                <w:pict>
                  <v:shapetype id="_x0000_t202" coordsize="21600,21600" o:spt="202" path="m,l,21600r21600,l21600,xe">
                    <v:stroke joinstyle="miter"/>
                    <v:path gradientshapeok="t" o:connecttype="rect"/>
                  </v:shapetype>
                  <v:shape id="Text Box 386" o:spid="_x0000_s1027" type="#_x0000_t202" style="position:absolute;left:0;text-align:left;margin-left:0;margin-top:0;width:231.65pt;height:291.6pt;z-index:251662336;visibility:visible;mso-wrap-style:square;mso-width-percent:495;mso-height-percent:450;mso-left-percent:-50;mso-top-percent:590;mso-wrap-distance-left:9pt;mso-wrap-distance-top:0;mso-wrap-distance-right:9pt;mso-wrap-distance-bottom: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" filled="f" stroked="f" strokeweight=".5pt">
                    <v:textbox inset=",7.2pt,,7.2pt">
                      <w:txbxContent>
                        <w:sdt>
                          <w:sdtPr>
                            <w:rPr>
                              <w:b/>
                              <w:bCs/>
                              <w:spacing w:val="60"/>
                              <w:sz w:val="20"/>
                              <w:szCs w:val="20"/>
                            </w:rPr>
                            <w:alias w:val="Company"/>
                            <w:id w:val="-1441830023"/>
                            <w:dataBinding w:prefixMappings="xmlns:ns0='http://schemas.openxmlformats.org/officeDocument/2006/extended-properties'" w:xpath="/ns0:Properties[1]/ns0:Company[1]" w:storeItemID="{6668398D-A668-4E3E-A5EB-62B293D839F1}"/>
                            <w:text/>
                          </w:sdtPr>
                          <w:sdtEndPr/>
                          <w:sdtContent>
                            <w:p w:rsidR="00E15C8B" w:rsidRPr="00E67E13" w:rsidRDefault="00FA02B9" w:rsidP="00E15C8B">
                              <w:pPr>
                                <w:suppressOverlap/>
                                <w:jc w:val="center"/>
                                <w:rPr>
                                  <w:b/>
                                  <w:bCs/>
                                  <w:spacing w:val="60"/>
                                  <w:sz w:val="20"/>
                                  <w:szCs w:val="20"/>
                                </w:rPr>
                              </w:pPr>
                              <w:r>
                                <w:rPr>
                                  <w:b/>
                                  <w:bCs/>
                                  <w:spacing w:val="60"/>
                                  <w:sz w:val="20"/>
                                  <w:szCs w:val="20"/>
                                </w:rPr>
                                <w:t>Hobbs Fire D</w:t>
                              </w:r>
                              <w:r w:rsidR="00E15C8B" w:rsidRPr="00E67E13">
                                <w:rPr>
                                  <w:b/>
                                  <w:bCs/>
                                  <w:spacing w:val="60"/>
                                  <w:sz w:val="20"/>
                                  <w:szCs w:val="20"/>
                                </w:rPr>
                                <w:t>epartment</w:t>
                              </w:r>
                            </w:p>
                          </w:sdtContent>
                        </w:sdt>
                        <w:sdt>
                          <w:sdtPr>
                            <w:rPr>
                              <w:b/>
                              <w:bCs/>
                              <w:spacing w:val="60"/>
                              <w:sz w:val="20"/>
                              <w:szCs w:val="20"/>
                            </w:rPr>
                            <w:alias w:val="Address"/>
                            <w:id w:val="1593892715"/>
                            <w:dataBinding w:prefixMappings="xmlns:ns0='http://schemas.microsoft.com/office/2006/coverPageProps'" w:xpath="/ns0:CoverPageProperties[1]/ns0:CompanyAddress[1]" w:storeItemID="{55AF091B-3C7A-41E3-B477-F2FDAA23CFDA}"/>
                            <w:text w:multiLine="1"/>
                          </w:sdtPr>
                          <w:sdtEndPr/>
                          <w:sdtContent>
                            <w:p w:rsidR="00E15C8B" w:rsidRPr="00E67E13" w:rsidRDefault="00E15C8B" w:rsidP="00E15C8B">
                              <w:pPr>
                                <w:suppressOverlap/>
                                <w:jc w:val="center"/>
                                <w:rPr>
                                  <w:b/>
                                  <w:bCs/>
                                  <w:spacing w:val="60"/>
                                  <w:sz w:val="20"/>
                                  <w:szCs w:val="20"/>
                                </w:rPr>
                              </w:pPr>
                              <w:r w:rsidRPr="00E67E13">
                                <w:rPr>
                                  <w:b/>
                                  <w:bCs/>
                                  <w:spacing w:val="60"/>
                                  <w:sz w:val="20"/>
                                  <w:szCs w:val="20"/>
                                </w:rPr>
                                <w:t>301 E. White Street</w:t>
                              </w:r>
                            </w:p>
                          </w:sdtContent>
                        </w:sdt>
                        <w:sdt>
                          <w:sdtPr>
                            <w:rPr>
                              <w:b/>
                              <w:bCs/>
                              <w:spacing w:val="60"/>
                              <w:sz w:val="20"/>
                              <w:szCs w:val="20"/>
                            </w:rPr>
                            <w:alias w:val="Phone"/>
                            <w:id w:val="1718009593"/>
                            <w:dataBinding w:prefixMappings="xmlns:ns0='http://schemas.microsoft.com/office/2006/coverPageProps'" w:xpath="/ns0:CoverPageProperties[1]/ns0:CompanyPhone[1]" w:storeItemID="{55AF091B-3C7A-41E3-B477-F2FDAA23CFDA}"/>
                            <w:text/>
                          </w:sdtPr>
                          <w:sdtEndPr/>
                          <w:sdtContent>
                            <w:p w:rsidR="00E15C8B" w:rsidRPr="00E67E13" w:rsidRDefault="00E15C8B" w:rsidP="00E15C8B">
                              <w:pPr>
                                <w:suppressOverlap/>
                                <w:jc w:val="center"/>
                                <w:rPr>
                                  <w:b/>
                                  <w:bCs/>
                                  <w:spacing w:val="60"/>
                                  <w:sz w:val="20"/>
                                  <w:szCs w:val="20"/>
                                </w:rPr>
                              </w:pPr>
                              <w:r w:rsidRPr="00E67E13">
                                <w:rPr>
                                  <w:b/>
                                  <w:bCs/>
                                  <w:spacing w:val="60"/>
                                  <w:sz w:val="20"/>
                                  <w:szCs w:val="20"/>
                                </w:rPr>
                                <w:t>Hobbs, N.M. 88240</w:t>
                              </w:r>
                            </w:p>
                          </w:sdtContent>
                        </w:sdt>
                        <w:sdt>
                          <w:sdtPr>
                            <w:rPr>
                              <w:b/>
                              <w:bCs/>
                              <w:spacing w:val="60"/>
                              <w:sz w:val="20"/>
                              <w:szCs w:val="20"/>
                            </w:rPr>
                            <w:alias w:val="Fax"/>
                            <w:id w:val="-1081368581"/>
                            <w:dataBinding w:prefixMappings="xmlns:ns0='http://schemas.microsoft.com/office/2006/coverPageProps'" w:xpath="/ns0:CoverPageProperties[1]/ns0:CompanyFax[1]" w:storeItemID="{55AF091B-3C7A-41E3-B477-F2FDAA23CFDA}"/>
                            <w:text/>
                          </w:sdtPr>
                          <w:sdtEndPr/>
                          <w:sdtContent>
                            <w:p w:rsidR="00E15C8B" w:rsidRPr="00E67E13" w:rsidRDefault="00E15C8B" w:rsidP="00E15C8B">
                              <w:pPr>
                                <w:suppressOverlap/>
                                <w:jc w:val="center"/>
                                <w:rPr>
                                  <w:b/>
                                  <w:bCs/>
                                  <w:spacing w:val="60"/>
                                  <w:sz w:val="20"/>
                                  <w:szCs w:val="20"/>
                                </w:rPr>
                              </w:pPr>
                              <w:r w:rsidRPr="00E67E13">
                                <w:rPr>
                                  <w:b/>
                                  <w:bCs/>
                                  <w:spacing w:val="60"/>
                                  <w:sz w:val="20"/>
                                  <w:szCs w:val="20"/>
                                </w:rPr>
                                <w:t>(575)397-9308</w:t>
                              </w:r>
                            </w:p>
                          </w:sdtContent>
                        </w:sdt>
                        <w:p w:rsidR="000A7845" w:rsidRDefault="000A7845" w:rsidP="000A7845">
                          <w:pPr>
                            <w:suppressOverlap/>
                            <w:jc w:val="center"/>
                            <w:rPr>
                              <w:b/>
                              <w:bCs/>
                              <w:color w:val="1F497D" w:themeColor="text2"/>
                              <w:spacing w:val="60"/>
                              <w:sz w:val="20"/>
                              <w:szCs w:val="20"/>
                            </w:rPr>
                          </w:pPr>
                        </w:p>
                        <w:p w:rsidR="00E15C8B" w:rsidRDefault="000A7845" w:rsidP="000A7845">
                          <w:pPr>
                            <w:suppressOverlap/>
                            <w:jc w:val="center"/>
                            <w:rPr>
                              <w:b/>
                              <w:bCs/>
                              <w:color w:val="1F497D" w:themeColor="text2"/>
                              <w:spacing w:val="60"/>
                              <w:sz w:val="20"/>
                              <w:szCs w:val="20"/>
                            </w:rPr>
                          </w:pPr>
                          <w:r>
                            <w:rPr>
                              <w:rFonts w:ascii="Arial" w:hAnsi="Arial" w:cs="Arial"/>
                              <w:noProof/>
                              <w:color w:val="000000"/>
                              <w:sz w:val="18"/>
                              <w:szCs w:val="18"/>
                            </w:rPr>
                            <w:drawing>
                              <wp:inline distT="0" distB="0" distL="0" distR="0" wp14:anchorId="0F59832A" wp14:editId="78098CAA">
                                <wp:extent cx="952500" cy="952500"/>
                                <wp:effectExtent l="0" t="0" r="0" b="0"/>
                                <wp:docPr id="5" name="Picture 5" descr="Hobbs, NM Fire Depart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bbs, NM Fire Department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0A7845" w:rsidRDefault="000A7845" w:rsidP="000A7845">
                          <w:pPr>
                            <w:suppressOverlap/>
                            <w:jc w:val="center"/>
                            <w:rPr>
                              <w:b/>
                              <w:bCs/>
                              <w:color w:val="1F497D" w:themeColor="text2"/>
                              <w:spacing w:val="60"/>
                              <w:sz w:val="20"/>
                              <w:szCs w:val="20"/>
                            </w:rPr>
                          </w:pPr>
                        </w:p>
                        <w:p w:rsidR="000A7845" w:rsidRDefault="000A7845" w:rsidP="000A7845">
                          <w:pPr>
                            <w:suppressOverlap/>
                            <w:jc w:val="center"/>
                            <w:rPr>
                              <w:b/>
                              <w:bCs/>
                              <w:color w:val="1F497D" w:themeColor="text2"/>
                              <w:spacing w:val="60"/>
                              <w:sz w:val="20"/>
                              <w:szCs w:val="20"/>
                            </w:rPr>
                          </w:pPr>
                        </w:p>
                      </w:txbxContent>
                    </v:textbox>
                    <w10:wrap anchorx="margin" anchory="margin"/>
                  </v:shape>
                </w:pict>
              </mc:Fallback>
            </mc:AlternateContent>
          </w:r>
          <w:r w:rsidRPr="005755A6">
            <w:rPr>
              <w:b/>
              <w:noProof/>
              <w:color w:val="FFFFFF" w:themeColor="background1"/>
              <w:sz w:val="48"/>
              <w:szCs w:val="48"/>
            </w:rPr>
            <mc:AlternateContent>
              <mc:Choice Requires="wps">
                <w:drawing>
                  <wp:anchor distT="0" distB="0" distL="114300" distR="114300" simplePos="0" relativeHeight="251663360" behindDoc="0" locked="0" layoutInCell="1" allowOverlap="1" wp14:anchorId="2CEC18C0" wp14:editId="787E3FAF">
                    <wp:simplePos x="0" y="0"/>
                    <mc:AlternateContent>
                      <mc:Choice Requires="wp14">
                        <wp:positionH relativeFrom="margin">
                          <wp14:pctPosHOffset>44500</wp14:pctPosHOffset>
                        </wp:positionH>
                      </mc:Choice>
                      <mc:Fallback>
                        <wp:positionH relativeFrom="page">
                          <wp:posOffset>3537585</wp:posOffset>
                        </wp:positionH>
                      </mc:Fallback>
                    </mc:AlternateContent>
                    <mc:AlternateContent>
                      <mc:Choice Requires="wp14">
                        <wp:positionV relativeFrom="margin">
                          <wp14:pctPosVOffset>59000</wp14:pctPosVOffset>
                        </wp:positionV>
                      </mc:Choice>
                      <mc:Fallback>
                        <wp:positionV relativeFrom="page">
                          <wp:posOffset>6341110</wp:posOffset>
                        </wp:positionV>
                      </mc:Fallback>
                    </mc:AlternateContent>
                    <wp:extent cx="3596005" cy="370332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sz w:val="32"/>
                                    <w:szCs w:val="32"/>
                                  </w:rPr>
                                  <w:alias w:val="Author"/>
                                  <w:id w:val="738980819"/>
                                  <w:dataBinding w:prefixMappings="xmlns:ns0='http://schemas.openxmlformats.org/package/2006/metadata/core-properties' xmlns:ns1='http://purl.org/dc/elements/1.1/'" w:xpath="/ns0:coreProperties[1]/ns1:creator[1]" w:storeItemID="{6C3C8BC8-F283-45AE-878A-BAB7291924A1}"/>
                                  <w:text/>
                                </w:sdtPr>
                                <w:sdtEndPr/>
                                <w:sdtContent>
                                  <w:p w:rsidR="00E15C8B" w:rsidRPr="005A7510" w:rsidRDefault="00C873F0">
                                    <w:pPr>
                                      <w:suppressOverlap/>
                                      <w:rPr>
                                        <w:rFonts w:asciiTheme="majorHAnsi" w:eastAsiaTheme="majorEastAsia" w:hAnsiTheme="majorHAnsi" w:cstheme="majorBidi"/>
                                        <w:sz w:val="32"/>
                                        <w:szCs w:val="32"/>
                                      </w:rPr>
                                    </w:pPr>
                                    <w:r>
                                      <w:rPr>
                                        <w:rFonts w:asciiTheme="majorHAnsi" w:eastAsiaTheme="majorEastAsia" w:hAnsiTheme="majorHAnsi" w:cstheme="majorBidi"/>
                                        <w:sz w:val="32"/>
                                        <w:szCs w:val="32"/>
                                      </w:rPr>
                                      <w:t>Preservation – Education – Professionalism</w:t>
                                    </w:r>
                                  </w:p>
                                </w:sdtContent>
                              </w:sdt>
                              <w:p w:rsidR="00E67E13" w:rsidRDefault="00E67E13" w:rsidP="00E67E13">
                                <w:pPr>
                                  <w:rPr>
                                    <w:sz w:val="20"/>
                                    <w:szCs w:val="20"/>
                                  </w:rPr>
                                </w:pPr>
                                <w:r>
                                  <w:rPr>
                                    <w:sz w:val="20"/>
                                    <w:szCs w:val="20"/>
                                  </w:rPr>
                                  <w:t>We recognize</w:t>
                                </w:r>
                                <w:r w:rsidR="008F5D43" w:rsidRPr="008F5D43">
                                  <w:rPr>
                                    <w:sz w:val="20"/>
                                    <w:szCs w:val="20"/>
                                  </w:rPr>
                                  <w:t xml:space="preserve"> the community is the reason for our presence.</w:t>
                                </w:r>
                                <w:r w:rsidR="008F5D43">
                                  <w:rPr>
                                    <w:sz w:val="20"/>
                                    <w:szCs w:val="20"/>
                                  </w:rPr>
                                  <w:t xml:space="preserve"> We value the faith and trust of the community, and continually work to serve that confidence through our attitude, con</w:t>
                                </w:r>
                                <w:r>
                                  <w:rPr>
                                    <w:sz w:val="20"/>
                                    <w:szCs w:val="20"/>
                                  </w:rPr>
                                  <w:t>duct and accomplishments.                                                                                Lives are more valuable than property.  The safety of the public is of paramount importance, followed closely by the safety of our members.                                               All members of the public are entitled to our best efforts.</w:t>
                                </w:r>
                              </w:p>
                              <w:p w:rsidR="005A7510" w:rsidRDefault="005A7510" w:rsidP="00E67E13">
                                <w:pPr>
                                  <w:rPr>
                                    <w:sz w:val="20"/>
                                    <w:szCs w:val="20"/>
                                  </w:rPr>
                                </w:pPr>
                              </w:p>
                              <w:p w:rsidR="00E67E13" w:rsidRPr="00E67E13" w:rsidRDefault="00E67E13" w:rsidP="00E67E13">
                                <w:pPr>
                                  <w:rPr>
                                    <w:sz w:val="20"/>
                                    <w:szCs w:val="20"/>
                                  </w:rPr>
                                </w:pPr>
                                <w:r>
                                  <w:rPr>
                                    <w:sz w:val="20"/>
                                    <w:szCs w:val="20"/>
                                  </w:rPr>
                                  <w:t xml:space="preserve">The Hobbs Fire Department strives for excellence in our community while continually seeking </w:t>
                                </w:r>
                                <w:r w:rsidR="00A14BCE">
                                  <w:rPr>
                                    <w:sz w:val="20"/>
                                    <w:szCs w:val="20"/>
                                  </w:rPr>
                                  <w:t>effectiveness</w:t>
                                </w:r>
                                <w:r>
                                  <w:rPr>
                                    <w:sz w:val="20"/>
                                    <w:szCs w:val="20"/>
                                  </w:rPr>
                                  <w:t xml:space="preserve">, efficiency, and economy as our core values.  </w:t>
                                </w:r>
                                <w:r w:rsidR="00A14BCE">
                                  <w:rPr>
                                    <w:sz w:val="20"/>
                                    <w:szCs w:val="20"/>
                                  </w:rPr>
                                  <w:t>Unity and teamwor</w:t>
                                </w:r>
                                <w:r w:rsidR="00C06827">
                                  <w:rPr>
                                    <w:sz w:val="20"/>
                                    <w:szCs w:val="20"/>
                                  </w:rPr>
                                  <w:t xml:space="preserve">k are stressed to all personnel </w:t>
                                </w:r>
                                <w:r w:rsidR="00A14BCE">
                                  <w:rPr>
                                    <w:sz w:val="20"/>
                                    <w:szCs w:val="20"/>
                                  </w:rPr>
                                  <w:t xml:space="preserve">within the organization along with the </w:t>
                                </w:r>
                                <w:r w:rsidR="00C06827">
                                  <w:rPr>
                                    <w:sz w:val="20"/>
                                    <w:szCs w:val="20"/>
                                  </w:rPr>
                                  <w:t>encouragement of free thinking.  Through professionalism our essential mission and number one priority is to deliver the best possible service to our community.</w:t>
                                </w:r>
                              </w:p>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type id="_x0000_t202" coordsize="21600,21600" o:spt="202" path="m,l,21600r21600,l21600,xe">
                    <v:stroke joinstyle="miter"/>
                    <v:path gradientshapeok="t" o:connecttype="rect"/>
                  </v:shapetype>
                  <v:shape id="Text Box 387" o:spid="_x0000_s1028" type="#_x0000_t202" style="position:absolute;left:0;text-align:left;margin-left:0;margin-top:0;width:283.15pt;height:291.6pt;z-index:251663360;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" filled="f" stroked="f" strokeweight=".5pt">
                    <v:textbox inset=",14.4pt,,7.2pt">
                      <w:txbxContent>
                        <w:sdt>
                          <w:sdtPr>
                            <w:rPr>
                              <w:rFonts w:asciiTheme="majorHAnsi" w:eastAsiaTheme="majorEastAsia" w:hAnsiTheme="majorHAnsi" w:cstheme="majorBidi"/>
                              <w:sz w:val="32"/>
                              <w:szCs w:val="32"/>
                            </w:rPr>
                            <w:alias w:val="Author"/>
                            <w:id w:val="738980819"/>
                            <w:dataBinding w:prefixMappings="xmlns:ns0='http://schemas.openxmlformats.org/package/2006/metadata/core-properties' xmlns:ns1='http://purl.org/dc/elements/1.1/'" w:xpath="/ns0:coreProperties[1]/ns1:creator[1]" w:storeItemID="{6C3C8BC8-F283-45AE-878A-BAB7291924A1}"/>
                            <w:text/>
                          </w:sdtPr>
                          <w:sdtEndPr/>
                          <w:sdtContent>
                            <w:p w:rsidR="00E15C8B" w:rsidRPr="005A7510" w:rsidRDefault="00C873F0">
                              <w:pPr>
                                <w:suppressOverlap/>
                                <w:rPr>
                                  <w:rFonts w:asciiTheme="majorHAnsi" w:eastAsiaTheme="majorEastAsia" w:hAnsiTheme="majorHAnsi" w:cstheme="majorBidi"/>
                                  <w:sz w:val="32"/>
                                  <w:szCs w:val="32"/>
                                </w:rPr>
                              </w:pPr>
                              <w:r>
                                <w:rPr>
                                  <w:rFonts w:asciiTheme="majorHAnsi" w:eastAsiaTheme="majorEastAsia" w:hAnsiTheme="majorHAnsi" w:cstheme="majorBidi"/>
                                  <w:sz w:val="32"/>
                                  <w:szCs w:val="32"/>
                                </w:rPr>
                                <w:t>Preservation – Education – Professionalism</w:t>
                              </w:r>
                            </w:p>
                          </w:sdtContent>
                        </w:sdt>
                        <w:p w:rsidR="00E67E13" w:rsidRDefault="00E67E13" w:rsidP="00E67E13">
                          <w:pPr>
                            <w:rPr>
                              <w:sz w:val="20"/>
                              <w:szCs w:val="20"/>
                            </w:rPr>
                          </w:pPr>
                          <w:r>
                            <w:rPr>
                              <w:sz w:val="20"/>
                              <w:szCs w:val="20"/>
                            </w:rPr>
                            <w:t>We recognize</w:t>
                          </w:r>
                          <w:r w:rsidR="008F5D43" w:rsidRPr="008F5D43">
                            <w:rPr>
                              <w:sz w:val="20"/>
                              <w:szCs w:val="20"/>
                            </w:rPr>
                            <w:t xml:space="preserve"> the community is the reason for our presence.</w:t>
                          </w:r>
                          <w:r w:rsidR="008F5D43">
                            <w:rPr>
                              <w:sz w:val="20"/>
                              <w:szCs w:val="20"/>
                            </w:rPr>
                            <w:t xml:space="preserve"> We value the faith and trust of the community, and continually work to serve that confidence through our attitude, con</w:t>
                          </w:r>
                          <w:r>
                            <w:rPr>
                              <w:sz w:val="20"/>
                              <w:szCs w:val="20"/>
                            </w:rPr>
                            <w:t>duct and accomplishments.                                                                                Lives are more valuable than property.  The safety of the public is of paramount importance, followed closely by the safety of our members.                                               All members of the public are entitled to our best efforts.</w:t>
                          </w:r>
                        </w:p>
                        <w:p w:rsidR="005A7510" w:rsidRDefault="005A7510" w:rsidP="00E67E13">
                          <w:pPr>
                            <w:rPr>
                              <w:sz w:val="20"/>
                              <w:szCs w:val="20"/>
                            </w:rPr>
                          </w:pPr>
                        </w:p>
                        <w:p w:rsidR="00E67E13" w:rsidRPr="00E67E13" w:rsidRDefault="00E67E13" w:rsidP="00E67E13">
                          <w:pPr>
                            <w:rPr>
                              <w:sz w:val="20"/>
                              <w:szCs w:val="20"/>
                            </w:rPr>
                          </w:pPr>
                          <w:r>
                            <w:rPr>
                              <w:sz w:val="20"/>
                              <w:szCs w:val="20"/>
                            </w:rPr>
                            <w:t xml:space="preserve">The Hobbs Fire Department strives for excellence in our community while continually seeking </w:t>
                          </w:r>
                          <w:r w:rsidR="00A14BCE">
                            <w:rPr>
                              <w:sz w:val="20"/>
                              <w:szCs w:val="20"/>
                            </w:rPr>
                            <w:t>effectiveness</w:t>
                          </w:r>
                          <w:r>
                            <w:rPr>
                              <w:sz w:val="20"/>
                              <w:szCs w:val="20"/>
                            </w:rPr>
                            <w:t xml:space="preserve">, efficiency, and economy as our core values.  </w:t>
                          </w:r>
                          <w:r w:rsidR="00A14BCE">
                            <w:rPr>
                              <w:sz w:val="20"/>
                              <w:szCs w:val="20"/>
                            </w:rPr>
                            <w:t>Unity and teamwor</w:t>
                          </w:r>
                          <w:r w:rsidR="00C06827">
                            <w:rPr>
                              <w:sz w:val="20"/>
                              <w:szCs w:val="20"/>
                            </w:rPr>
                            <w:t xml:space="preserve">k are stressed to all personnel </w:t>
                          </w:r>
                          <w:r w:rsidR="00A14BCE">
                            <w:rPr>
                              <w:sz w:val="20"/>
                              <w:szCs w:val="20"/>
                            </w:rPr>
                            <w:t xml:space="preserve">within the organization along with the </w:t>
                          </w:r>
                          <w:r w:rsidR="00C06827">
                            <w:rPr>
                              <w:sz w:val="20"/>
                              <w:szCs w:val="20"/>
                            </w:rPr>
                            <w:t>encouragement of free thinking.  Through professionalism our essential mission and number one priority is to deliver the best possible service to our community.</w:t>
                          </w:r>
                        </w:p>
                      </w:txbxContent>
                    </v:textbox>
                    <w10:wrap anchorx="margin" anchory="margin"/>
                  </v:shape>
                </w:pict>
              </mc:Fallback>
            </mc:AlternateContent>
          </w:r>
          <w:r w:rsidRPr="005755A6">
            <w:rPr>
              <w:b/>
              <w:noProof/>
              <w:color w:val="FFFFFF" w:themeColor="background1"/>
              <w:sz w:val="48"/>
              <w:szCs w:val="48"/>
            </w:rPr>
            <mc:AlternateContent>
              <mc:Choice Requires="wps">
                <w:drawing>
                  <wp:anchor distT="0" distB="0" distL="114300" distR="114300" simplePos="0" relativeHeight="251659264" behindDoc="1" locked="0" layoutInCell="1" allowOverlap="1" wp14:anchorId="1E5E16C9" wp14:editId="1A9CDA63">
                    <wp:simplePos x="0" y="0"/>
                    <wp:positionH relativeFrom="margin">
                      <wp:align>center</wp:align>
                    </wp:positionH>
                    <mc:AlternateContent>
                      <mc:Choice Requires="wp14">
                        <wp:positionV relativeFrom="margin">
                          <wp14:pctPosVOffset>59000</wp14:pctPosVOffset>
                        </wp:positionV>
                      </mc:Choice>
                      <mc:Fallback>
                        <wp:positionV relativeFrom="page">
                          <wp:posOffset>6341110</wp:posOffset>
                        </wp:positionV>
                      </mc:Fallback>
                    </mc:AlternateContent>
                    <wp:extent cx="6537960" cy="3703320"/>
                    <wp:effectExtent l="0" t="0" r="0"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Rectangle 388" o:spid="_x0000_s1026"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sidR="00E0748D" w:rsidRPr="005755A6">
            <w:rPr>
              <w:rFonts w:asciiTheme="majorHAnsi" w:eastAsiaTheme="majorEastAsia" w:hAnsiTheme="majorHAnsi" w:cstheme="majorBidi"/>
              <w:b/>
              <w:color w:val="FFFFFF" w:themeColor="background1"/>
              <w:sz w:val="48"/>
              <w:szCs w:val="48"/>
              <w:lang w:eastAsia="ja-JP"/>
            </w:rPr>
            <w:t>Physical Ab</w:t>
          </w:r>
          <w:r w:rsidRPr="005755A6">
            <w:rPr>
              <w:rFonts w:asciiTheme="majorHAnsi" w:eastAsiaTheme="majorEastAsia" w:hAnsiTheme="majorHAnsi" w:cstheme="majorBidi"/>
              <w:b/>
              <w:color w:val="FFFFFF" w:themeColor="background1"/>
              <w:sz w:val="48"/>
              <w:szCs w:val="48"/>
              <w:lang w:eastAsia="ja-JP"/>
            </w:rPr>
            <w:t xml:space="preserve">ility </w:t>
          </w:r>
          <w:r w:rsidR="005755A6" w:rsidRPr="005755A6">
            <w:rPr>
              <w:rFonts w:asciiTheme="majorHAnsi" w:eastAsiaTheme="majorEastAsia" w:hAnsiTheme="majorHAnsi" w:cstheme="majorBidi"/>
              <w:b/>
              <w:color w:val="FFFFFF" w:themeColor="background1"/>
              <w:sz w:val="48"/>
              <w:szCs w:val="48"/>
              <w:lang w:eastAsia="ja-JP"/>
            </w:rPr>
            <w:t>Challenge</w:t>
          </w:r>
          <w:r w:rsidRPr="005755A6">
            <w:rPr>
              <w:rFonts w:asciiTheme="majorHAnsi" w:eastAsiaTheme="majorEastAsia" w:hAnsiTheme="majorHAnsi" w:cstheme="majorBidi"/>
              <w:b/>
              <w:color w:val="FFFFFF" w:themeColor="background1"/>
              <w:sz w:val="48"/>
              <w:szCs w:val="48"/>
              <w:lang w:eastAsia="ja-JP"/>
            </w:rPr>
            <w:t xml:space="preserve"> Orientation Guide</w:t>
          </w:r>
        </w:p>
        <w:p w:rsidR="00E15C8B" w:rsidRPr="005A7510" w:rsidRDefault="005A7510" w:rsidP="005A7510">
          <w:pPr>
            <w:jc w:val="center"/>
          </w:pPr>
          <w:r>
            <w:rPr>
              <w:rFonts w:asciiTheme="majorHAnsi" w:eastAsiaTheme="majorEastAsia" w:hAnsiTheme="majorHAnsi" w:cstheme="majorBidi"/>
              <w:noProof/>
              <w:sz w:val="80"/>
              <w:szCs w:val="80"/>
            </w:rPr>
            <w:drawing>
              <wp:inline distT="0" distB="0" distL="0" distR="0">
                <wp:extent cx="6633210" cy="4081267"/>
                <wp:effectExtent l="0" t="0" r="0" b="0"/>
                <wp:docPr id="2" name="Picture 2" descr="C:\Users\pthompson\AppData\Local\Microsoft\Windows\Temporary Internet Files\Content.Outlook\WA6Y8HYK\Screenshot_2015-06-06-07-52-0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hompson\AppData\Local\Microsoft\Windows\Temporary Internet Files\Content.Outlook\WA6Y8HYK\Screenshot_2015-06-06-07-52-05-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3210" cy="4081267"/>
                        </a:xfrm>
                        <a:prstGeom prst="rect">
                          <a:avLst/>
                        </a:prstGeom>
                        <a:noFill/>
                        <a:ln>
                          <a:noFill/>
                        </a:ln>
                      </pic:spPr>
                    </pic:pic>
                  </a:graphicData>
                </a:graphic>
              </wp:inline>
            </w:drawing>
          </w:r>
          <w:r w:rsidR="00E15C8B" w:rsidRPr="00C06827">
            <w:rPr>
              <w:rFonts w:asciiTheme="majorHAnsi" w:eastAsiaTheme="majorEastAsia" w:hAnsiTheme="majorHAnsi" w:cstheme="majorBidi"/>
              <w:sz w:val="80"/>
              <w:szCs w:val="80"/>
              <w:lang w:eastAsia="ja-JP"/>
            </w:rPr>
            <w:br w:type="page"/>
          </w:r>
        </w:p>
      </w:sdtContent>
    </w:sdt>
    <w:p w:rsidR="00773643" w:rsidRPr="00C06827" w:rsidRDefault="00E0748D" w:rsidP="000738CD">
      <w:pPr>
        <w:pStyle w:val="Default"/>
        <w:jc w:val="center"/>
        <w:rPr>
          <w:rFonts w:asciiTheme="minorHAnsi" w:hAnsiTheme="minorHAnsi"/>
          <w:b/>
          <w:bCs/>
          <w:i/>
          <w:iCs/>
          <w:sz w:val="36"/>
          <w:szCs w:val="36"/>
        </w:rPr>
      </w:pPr>
      <w:r>
        <w:rPr>
          <w:rFonts w:asciiTheme="minorHAnsi" w:hAnsiTheme="minorHAnsi"/>
          <w:b/>
          <w:bCs/>
          <w:i/>
          <w:iCs/>
          <w:sz w:val="36"/>
          <w:szCs w:val="36"/>
        </w:rPr>
        <w:lastRenderedPageBreak/>
        <w:t>Physical Ab</w:t>
      </w:r>
      <w:r w:rsidR="00BC0BA5" w:rsidRPr="00C06827">
        <w:rPr>
          <w:rFonts w:asciiTheme="minorHAnsi" w:hAnsiTheme="minorHAnsi"/>
          <w:b/>
          <w:bCs/>
          <w:i/>
          <w:iCs/>
          <w:sz w:val="36"/>
          <w:szCs w:val="36"/>
        </w:rPr>
        <w:t xml:space="preserve">ility </w:t>
      </w:r>
      <w:r w:rsidR="00C93B22">
        <w:rPr>
          <w:rFonts w:asciiTheme="minorHAnsi" w:hAnsiTheme="minorHAnsi"/>
          <w:b/>
          <w:bCs/>
          <w:i/>
          <w:iCs/>
          <w:sz w:val="36"/>
          <w:szCs w:val="36"/>
        </w:rPr>
        <w:t>Challenge</w:t>
      </w:r>
      <w:r w:rsidR="00BC0BA5" w:rsidRPr="00C06827">
        <w:rPr>
          <w:rFonts w:asciiTheme="minorHAnsi" w:hAnsiTheme="minorHAnsi"/>
          <w:b/>
          <w:bCs/>
          <w:i/>
          <w:iCs/>
          <w:sz w:val="36"/>
          <w:szCs w:val="36"/>
        </w:rPr>
        <w:t xml:space="preserve"> </w:t>
      </w:r>
      <w:r w:rsidR="00773643" w:rsidRPr="00C06827">
        <w:rPr>
          <w:rFonts w:asciiTheme="minorHAnsi" w:hAnsiTheme="minorHAnsi"/>
          <w:b/>
          <w:bCs/>
          <w:i/>
          <w:iCs/>
          <w:sz w:val="36"/>
          <w:szCs w:val="36"/>
        </w:rPr>
        <w:t>Candidate Orientation Guide</w:t>
      </w:r>
    </w:p>
    <w:p w:rsidR="00773643" w:rsidRPr="00C06827" w:rsidRDefault="00773643" w:rsidP="00773643">
      <w:pPr>
        <w:pStyle w:val="Default"/>
        <w:rPr>
          <w:rFonts w:asciiTheme="minorHAnsi" w:hAnsiTheme="minorHAnsi"/>
          <w:sz w:val="36"/>
          <w:szCs w:val="36"/>
        </w:rPr>
      </w:pPr>
    </w:p>
    <w:p w:rsidR="00773643" w:rsidRPr="00C06827" w:rsidRDefault="00773643" w:rsidP="00773643">
      <w:pPr>
        <w:pStyle w:val="Default"/>
        <w:rPr>
          <w:rFonts w:asciiTheme="minorHAnsi" w:hAnsiTheme="minorHAnsi"/>
          <w:sz w:val="23"/>
          <w:szCs w:val="23"/>
        </w:rPr>
      </w:pPr>
      <w:r w:rsidRPr="00C06827">
        <w:rPr>
          <w:rFonts w:asciiTheme="minorHAnsi" w:hAnsiTheme="minorHAnsi"/>
          <w:sz w:val="23"/>
          <w:szCs w:val="23"/>
        </w:rPr>
        <w:t>This manual has been developed to introduce you to the Hob</w:t>
      </w:r>
      <w:r w:rsidR="00E0748D">
        <w:rPr>
          <w:rFonts w:asciiTheme="minorHAnsi" w:hAnsiTheme="minorHAnsi"/>
          <w:sz w:val="23"/>
          <w:szCs w:val="23"/>
        </w:rPr>
        <w:t>bs Fire Department’s Physical Ab</w:t>
      </w:r>
      <w:r w:rsidR="00C93B22">
        <w:rPr>
          <w:rFonts w:asciiTheme="minorHAnsi" w:hAnsiTheme="minorHAnsi"/>
          <w:sz w:val="23"/>
          <w:szCs w:val="23"/>
        </w:rPr>
        <w:t>ility Challenge (PAC). The challenge</w:t>
      </w:r>
      <w:r w:rsidRPr="00C06827">
        <w:rPr>
          <w:rFonts w:asciiTheme="minorHAnsi" w:hAnsiTheme="minorHAnsi"/>
          <w:sz w:val="23"/>
          <w:szCs w:val="23"/>
        </w:rPr>
        <w:t xml:space="preserve"> consists of a series of </w:t>
      </w:r>
      <w:r w:rsidR="0063516F" w:rsidRPr="00C06827">
        <w:rPr>
          <w:rFonts w:asciiTheme="minorHAnsi" w:hAnsiTheme="minorHAnsi"/>
          <w:sz w:val="23"/>
          <w:szCs w:val="23"/>
        </w:rPr>
        <w:t>events</w:t>
      </w:r>
      <w:r w:rsidRPr="00C06827">
        <w:rPr>
          <w:rFonts w:asciiTheme="minorHAnsi" w:hAnsiTheme="minorHAnsi"/>
          <w:sz w:val="23"/>
          <w:szCs w:val="23"/>
        </w:rPr>
        <w:t xml:space="preserve"> designed to assess important physical abilities necessary for effective job performance as a firefighter. These </w:t>
      </w:r>
      <w:r w:rsidR="0063516F" w:rsidRPr="00C06827">
        <w:rPr>
          <w:rFonts w:asciiTheme="minorHAnsi" w:hAnsiTheme="minorHAnsi"/>
          <w:sz w:val="23"/>
          <w:szCs w:val="23"/>
        </w:rPr>
        <w:t>events</w:t>
      </w:r>
      <w:r w:rsidRPr="00C06827">
        <w:rPr>
          <w:rFonts w:asciiTheme="minorHAnsi" w:hAnsiTheme="minorHAnsi"/>
          <w:sz w:val="23"/>
          <w:szCs w:val="23"/>
        </w:rPr>
        <w:t xml:space="preserve"> were developed to mirror certain situations firefighters could possibly encounter on the job</w:t>
      </w:r>
      <w:r w:rsidR="0063516F" w:rsidRPr="00C06827">
        <w:rPr>
          <w:rFonts w:asciiTheme="minorHAnsi" w:hAnsiTheme="minorHAnsi"/>
          <w:sz w:val="23"/>
          <w:szCs w:val="23"/>
        </w:rPr>
        <w:t xml:space="preserve"> and to</w:t>
      </w:r>
      <w:r w:rsidRPr="00C06827">
        <w:rPr>
          <w:rFonts w:asciiTheme="minorHAnsi" w:hAnsiTheme="minorHAnsi"/>
          <w:sz w:val="23"/>
          <w:szCs w:val="23"/>
        </w:rPr>
        <w:t xml:space="preserve"> represent</w:t>
      </w:r>
      <w:r w:rsidR="0063516F" w:rsidRPr="00C06827">
        <w:rPr>
          <w:rFonts w:asciiTheme="minorHAnsi" w:hAnsiTheme="minorHAnsi"/>
          <w:sz w:val="23"/>
          <w:szCs w:val="23"/>
        </w:rPr>
        <w:t xml:space="preserve"> the</w:t>
      </w:r>
      <w:r w:rsidRPr="00C06827">
        <w:rPr>
          <w:rFonts w:asciiTheme="minorHAnsi" w:hAnsiTheme="minorHAnsi"/>
          <w:sz w:val="23"/>
          <w:szCs w:val="23"/>
        </w:rPr>
        <w:t xml:space="preserve"> basic skills that do not require training or previous experience as a firefighter to successfully complete. </w:t>
      </w:r>
    </w:p>
    <w:p w:rsidR="00773643" w:rsidRPr="00C06827" w:rsidRDefault="00773643" w:rsidP="00773643">
      <w:pPr>
        <w:pStyle w:val="Default"/>
        <w:rPr>
          <w:rFonts w:asciiTheme="minorHAnsi" w:hAnsiTheme="minorHAnsi"/>
          <w:sz w:val="23"/>
          <w:szCs w:val="23"/>
        </w:rPr>
      </w:pPr>
    </w:p>
    <w:p w:rsidR="00773643" w:rsidRPr="00C06827" w:rsidRDefault="00773643" w:rsidP="00773643">
      <w:pPr>
        <w:pStyle w:val="Default"/>
        <w:rPr>
          <w:rFonts w:asciiTheme="minorHAnsi" w:hAnsiTheme="minorHAnsi"/>
          <w:sz w:val="23"/>
          <w:szCs w:val="23"/>
        </w:rPr>
      </w:pPr>
      <w:r w:rsidRPr="00C06827">
        <w:rPr>
          <w:rFonts w:asciiTheme="minorHAnsi" w:hAnsiTheme="minorHAnsi"/>
          <w:sz w:val="23"/>
          <w:szCs w:val="23"/>
        </w:rPr>
        <w:t xml:space="preserve">The selection process for firefighters is very competitive. Although you are not required to read or use this Orientation and Preparation Guide, we encourage you to do so. The more prepared you are, the more likely you are to </w:t>
      </w:r>
      <w:r w:rsidR="00C93B22">
        <w:rPr>
          <w:rFonts w:asciiTheme="minorHAnsi" w:hAnsiTheme="minorHAnsi"/>
          <w:sz w:val="23"/>
          <w:szCs w:val="23"/>
        </w:rPr>
        <w:t>complete the challenge in the recommended time of 5 minutes or less</w:t>
      </w:r>
      <w:r w:rsidRPr="00C06827">
        <w:rPr>
          <w:rFonts w:asciiTheme="minorHAnsi" w:hAnsiTheme="minorHAnsi"/>
          <w:sz w:val="23"/>
          <w:szCs w:val="23"/>
        </w:rPr>
        <w:t xml:space="preserve">. </w:t>
      </w:r>
    </w:p>
    <w:p w:rsidR="00773643" w:rsidRPr="00C06827" w:rsidRDefault="00773643" w:rsidP="00773643">
      <w:pPr>
        <w:pStyle w:val="Default"/>
        <w:rPr>
          <w:rFonts w:asciiTheme="minorHAnsi" w:hAnsiTheme="minorHAnsi"/>
          <w:sz w:val="23"/>
          <w:szCs w:val="23"/>
        </w:rPr>
      </w:pPr>
    </w:p>
    <w:p w:rsidR="00773643" w:rsidRPr="00C06827" w:rsidRDefault="00773643" w:rsidP="00773643">
      <w:pPr>
        <w:pStyle w:val="Default"/>
        <w:rPr>
          <w:rFonts w:asciiTheme="minorHAnsi" w:hAnsiTheme="minorHAnsi"/>
          <w:sz w:val="23"/>
          <w:szCs w:val="23"/>
        </w:rPr>
      </w:pPr>
      <w:r w:rsidRPr="00C06827">
        <w:rPr>
          <w:rFonts w:asciiTheme="minorHAnsi" w:hAnsiTheme="minorHAnsi"/>
          <w:sz w:val="23"/>
          <w:szCs w:val="23"/>
        </w:rPr>
        <w:t xml:space="preserve">There are </w:t>
      </w:r>
      <w:r w:rsidR="00250143">
        <w:rPr>
          <w:rFonts w:asciiTheme="minorHAnsi" w:hAnsiTheme="minorHAnsi"/>
          <w:sz w:val="23"/>
          <w:szCs w:val="23"/>
        </w:rPr>
        <w:t>five</w:t>
      </w:r>
      <w:r w:rsidRPr="00C06827">
        <w:rPr>
          <w:rFonts w:asciiTheme="minorHAnsi" w:hAnsiTheme="minorHAnsi"/>
          <w:sz w:val="23"/>
          <w:szCs w:val="23"/>
        </w:rPr>
        <w:t xml:space="preserve"> job-related physic</w:t>
      </w:r>
      <w:r w:rsidR="00E0748D">
        <w:rPr>
          <w:rFonts w:asciiTheme="minorHAnsi" w:hAnsiTheme="minorHAnsi"/>
          <w:sz w:val="23"/>
          <w:szCs w:val="23"/>
        </w:rPr>
        <w:t>al ab</w:t>
      </w:r>
      <w:r w:rsidRPr="00C06827">
        <w:rPr>
          <w:rFonts w:asciiTheme="minorHAnsi" w:hAnsiTheme="minorHAnsi"/>
          <w:sz w:val="23"/>
          <w:szCs w:val="23"/>
        </w:rPr>
        <w:t xml:space="preserve">ility </w:t>
      </w:r>
      <w:r w:rsidR="00C93B22">
        <w:rPr>
          <w:rFonts w:asciiTheme="minorHAnsi" w:hAnsiTheme="minorHAnsi"/>
          <w:sz w:val="23"/>
          <w:szCs w:val="23"/>
        </w:rPr>
        <w:t>challenge</w:t>
      </w:r>
      <w:r w:rsidRPr="00C06827">
        <w:rPr>
          <w:rFonts w:asciiTheme="minorHAnsi" w:hAnsiTheme="minorHAnsi"/>
          <w:sz w:val="23"/>
          <w:szCs w:val="23"/>
        </w:rPr>
        <w:t xml:space="preserve"> components that are timed in a continuous series. </w:t>
      </w:r>
      <w:r w:rsidR="00250143">
        <w:rPr>
          <w:rFonts w:asciiTheme="minorHAnsi" w:hAnsiTheme="minorHAnsi"/>
          <w:sz w:val="23"/>
          <w:szCs w:val="23"/>
        </w:rPr>
        <w:t>The</w:t>
      </w:r>
    </w:p>
    <w:p w:rsidR="00773643" w:rsidRPr="00C06827" w:rsidRDefault="00250143" w:rsidP="00773643">
      <w:pPr>
        <w:pStyle w:val="Default"/>
        <w:rPr>
          <w:rFonts w:asciiTheme="minorHAnsi" w:hAnsiTheme="minorHAnsi"/>
          <w:sz w:val="23"/>
          <w:szCs w:val="23"/>
        </w:rPr>
      </w:pPr>
      <w:proofErr w:type="gramStart"/>
      <w:r>
        <w:rPr>
          <w:rFonts w:asciiTheme="minorHAnsi" w:hAnsiTheme="minorHAnsi"/>
          <w:sz w:val="23"/>
          <w:szCs w:val="23"/>
        </w:rPr>
        <w:t>f</w:t>
      </w:r>
      <w:r w:rsidR="00773643" w:rsidRPr="00C06827">
        <w:rPr>
          <w:rFonts w:asciiTheme="minorHAnsi" w:hAnsiTheme="minorHAnsi"/>
          <w:sz w:val="23"/>
          <w:szCs w:val="23"/>
        </w:rPr>
        <w:t>ollowing</w:t>
      </w:r>
      <w:proofErr w:type="gramEnd"/>
      <w:r w:rsidR="00773643" w:rsidRPr="00C06827">
        <w:rPr>
          <w:rFonts w:asciiTheme="minorHAnsi" w:hAnsiTheme="minorHAnsi"/>
          <w:sz w:val="23"/>
          <w:szCs w:val="23"/>
        </w:rPr>
        <w:t xml:space="preserve"> is an overview of th</w:t>
      </w:r>
      <w:r w:rsidR="00C93B22">
        <w:rPr>
          <w:rFonts w:asciiTheme="minorHAnsi" w:hAnsiTheme="minorHAnsi"/>
          <w:sz w:val="23"/>
          <w:szCs w:val="23"/>
        </w:rPr>
        <w:t>e components/stations of the PAC</w:t>
      </w:r>
      <w:r w:rsidR="00773643" w:rsidRPr="00C06827">
        <w:rPr>
          <w:rFonts w:asciiTheme="minorHAnsi" w:hAnsiTheme="minorHAnsi"/>
          <w:sz w:val="23"/>
          <w:szCs w:val="23"/>
        </w:rPr>
        <w:t xml:space="preserve">: </w:t>
      </w:r>
    </w:p>
    <w:p w:rsidR="00A93FFB" w:rsidRPr="00C06827" w:rsidRDefault="00A93FFB" w:rsidP="00773643">
      <w:pPr>
        <w:pStyle w:val="Default"/>
        <w:rPr>
          <w:rFonts w:asciiTheme="minorHAnsi" w:hAnsiTheme="minorHAnsi"/>
          <w:sz w:val="23"/>
          <w:szCs w:val="23"/>
        </w:rPr>
      </w:pPr>
    </w:p>
    <w:p w:rsidR="00773643" w:rsidRPr="00C06827" w:rsidRDefault="00EC50F2" w:rsidP="00773643">
      <w:pPr>
        <w:pStyle w:val="Default"/>
        <w:numPr>
          <w:ilvl w:val="0"/>
          <w:numId w:val="1"/>
        </w:numPr>
        <w:spacing w:after="46"/>
        <w:rPr>
          <w:rFonts w:asciiTheme="minorHAnsi" w:hAnsiTheme="minorHAnsi"/>
          <w:sz w:val="23"/>
          <w:szCs w:val="23"/>
        </w:rPr>
      </w:pPr>
      <w:r>
        <w:rPr>
          <w:rFonts w:asciiTheme="minorHAnsi" w:hAnsiTheme="minorHAnsi"/>
          <w:sz w:val="23"/>
          <w:szCs w:val="23"/>
        </w:rPr>
        <w:t>Hose load carry/stair climb</w:t>
      </w:r>
    </w:p>
    <w:p w:rsidR="00773643" w:rsidRPr="00C06827" w:rsidRDefault="00773643" w:rsidP="00773643">
      <w:pPr>
        <w:pStyle w:val="Default"/>
        <w:numPr>
          <w:ilvl w:val="0"/>
          <w:numId w:val="1"/>
        </w:numPr>
        <w:spacing w:after="46"/>
        <w:rPr>
          <w:rFonts w:asciiTheme="minorHAnsi" w:hAnsiTheme="minorHAnsi"/>
          <w:sz w:val="23"/>
          <w:szCs w:val="23"/>
        </w:rPr>
      </w:pPr>
      <w:r w:rsidRPr="00C06827">
        <w:rPr>
          <w:rFonts w:asciiTheme="minorHAnsi" w:hAnsiTheme="minorHAnsi"/>
          <w:sz w:val="23"/>
          <w:szCs w:val="23"/>
        </w:rPr>
        <w:t xml:space="preserve">Forcible entry simulation </w:t>
      </w:r>
    </w:p>
    <w:p w:rsidR="00773643" w:rsidRPr="00C06827" w:rsidRDefault="00EC50F2" w:rsidP="00773643">
      <w:pPr>
        <w:pStyle w:val="Default"/>
        <w:numPr>
          <w:ilvl w:val="0"/>
          <w:numId w:val="1"/>
        </w:numPr>
        <w:spacing w:after="46"/>
        <w:rPr>
          <w:rFonts w:asciiTheme="minorHAnsi" w:hAnsiTheme="minorHAnsi"/>
          <w:sz w:val="23"/>
          <w:szCs w:val="23"/>
        </w:rPr>
      </w:pPr>
      <w:r>
        <w:rPr>
          <w:rFonts w:asciiTheme="minorHAnsi" w:hAnsiTheme="minorHAnsi"/>
          <w:sz w:val="23"/>
          <w:szCs w:val="23"/>
        </w:rPr>
        <w:t>Crawl</w:t>
      </w:r>
    </w:p>
    <w:p w:rsidR="00773643" w:rsidRPr="00C06827" w:rsidRDefault="00EC50F2" w:rsidP="00773643">
      <w:pPr>
        <w:pStyle w:val="Default"/>
        <w:numPr>
          <w:ilvl w:val="0"/>
          <w:numId w:val="1"/>
        </w:numPr>
        <w:spacing w:after="46"/>
        <w:rPr>
          <w:rFonts w:asciiTheme="minorHAnsi" w:hAnsiTheme="minorHAnsi"/>
          <w:sz w:val="23"/>
          <w:szCs w:val="23"/>
        </w:rPr>
      </w:pPr>
      <w:r>
        <w:rPr>
          <w:rFonts w:asciiTheme="minorHAnsi" w:hAnsiTheme="minorHAnsi"/>
          <w:sz w:val="23"/>
          <w:szCs w:val="23"/>
        </w:rPr>
        <w:t>Charged line advance</w:t>
      </w:r>
    </w:p>
    <w:p w:rsidR="00773643" w:rsidRPr="00C06827" w:rsidRDefault="00773643" w:rsidP="00773643">
      <w:pPr>
        <w:pStyle w:val="Default"/>
        <w:numPr>
          <w:ilvl w:val="0"/>
          <w:numId w:val="1"/>
        </w:numPr>
        <w:rPr>
          <w:rFonts w:asciiTheme="minorHAnsi" w:hAnsiTheme="minorHAnsi"/>
          <w:sz w:val="23"/>
          <w:szCs w:val="23"/>
        </w:rPr>
      </w:pPr>
      <w:r w:rsidRPr="00C06827">
        <w:rPr>
          <w:rFonts w:asciiTheme="minorHAnsi" w:hAnsiTheme="minorHAnsi"/>
          <w:sz w:val="23"/>
          <w:szCs w:val="23"/>
        </w:rPr>
        <w:t xml:space="preserve">Victim Rescue (dummy drag) </w:t>
      </w:r>
    </w:p>
    <w:p w:rsidR="00773643" w:rsidRPr="00C06827" w:rsidRDefault="00773643" w:rsidP="00773643">
      <w:pPr>
        <w:pStyle w:val="Default"/>
        <w:rPr>
          <w:rFonts w:asciiTheme="minorHAnsi" w:hAnsiTheme="minorHAnsi"/>
          <w:sz w:val="23"/>
          <w:szCs w:val="23"/>
        </w:rPr>
      </w:pPr>
    </w:p>
    <w:p w:rsidR="00773643" w:rsidRPr="00C06827" w:rsidRDefault="00773643" w:rsidP="00773643">
      <w:pPr>
        <w:pStyle w:val="Default"/>
        <w:rPr>
          <w:rFonts w:asciiTheme="minorHAnsi" w:hAnsiTheme="minorHAnsi"/>
          <w:sz w:val="23"/>
          <w:szCs w:val="23"/>
        </w:rPr>
      </w:pPr>
      <w:r w:rsidRPr="00C06827">
        <w:rPr>
          <w:rFonts w:asciiTheme="minorHAnsi" w:hAnsiTheme="minorHAnsi"/>
          <w:sz w:val="23"/>
          <w:szCs w:val="23"/>
        </w:rPr>
        <w:t>The following points should help to familiarize you with</w:t>
      </w:r>
      <w:r w:rsidR="00A93FFB" w:rsidRPr="00C06827">
        <w:rPr>
          <w:rFonts w:asciiTheme="minorHAnsi" w:hAnsiTheme="minorHAnsi"/>
          <w:sz w:val="23"/>
          <w:szCs w:val="23"/>
        </w:rPr>
        <w:t xml:space="preserve"> the structure of the testing process:</w:t>
      </w:r>
    </w:p>
    <w:p w:rsidR="00A93FFB" w:rsidRPr="00C06827" w:rsidRDefault="00A93FFB" w:rsidP="00773643">
      <w:pPr>
        <w:pStyle w:val="Default"/>
        <w:rPr>
          <w:rFonts w:asciiTheme="minorHAnsi" w:hAnsiTheme="minorHAnsi"/>
          <w:sz w:val="23"/>
          <w:szCs w:val="23"/>
        </w:rPr>
      </w:pPr>
    </w:p>
    <w:p w:rsidR="00773643" w:rsidRPr="00C06827" w:rsidRDefault="00773643" w:rsidP="00773643">
      <w:pPr>
        <w:pStyle w:val="Default"/>
        <w:numPr>
          <w:ilvl w:val="0"/>
          <w:numId w:val="1"/>
        </w:numPr>
        <w:rPr>
          <w:rFonts w:asciiTheme="minorHAnsi" w:hAnsiTheme="minorHAnsi"/>
          <w:sz w:val="23"/>
          <w:szCs w:val="23"/>
        </w:rPr>
      </w:pPr>
      <w:r w:rsidRPr="00C06827">
        <w:rPr>
          <w:rFonts w:asciiTheme="minorHAnsi" w:hAnsiTheme="minorHAnsi"/>
          <w:sz w:val="23"/>
          <w:szCs w:val="23"/>
        </w:rPr>
        <w:t>Applicants must wear a self-contained breathing apparatus (SCBA), excluding the face piece and low-pressure hos</w:t>
      </w:r>
      <w:r w:rsidR="00C93B22">
        <w:rPr>
          <w:rFonts w:asciiTheme="minorHAnsi" w:hAnsiTheme="minorHAnsi"/>
          <w:sz w:val="23"/>
          <w:szCs w:val="23"/>
        </w:rPr>
        <w:t>e, for all components of the PAC</w:t>
      </w:r>
      <w:r w:rsidRPr="00C06827">
        <w:rPr>
          <w:rFonts w:asciiTheme="minorHAnsi" w:hAnsiTheme="minorHAnsi"/>
          <w:sz w:val="23"/>
          <w:szCs w:val="23"/>
        </w:rPr>
        <w:t xml:space="preserve">. The SCBA bottle will be full. The SCBA weighs approximately 25 pounds. </w:t>
      </w:r>
    </w:p>
    <w:p w:rsidR="00773643" w:rsidRPr="00C06827" w:rsidRDefault="00773643" w:rsidP="00773643">
      <w:pPr>
        <w:pStyle w:val="Default"/>
        <w:rPr>
          <w:rFonts w:asciiTheme="minorHAnsi" w:hAnsiTheme="minorHAnsi"/>
          <w:sz w:val="23"/>
          <w:szCs w:val="23"/>
        </w:rPr>
      </w:pPr>
    </w:p>
    <w:p w:rsidR="00773643" w:rsidRPr="00C06827" w:rsidRDefault="00773643" w:rsidP="00773643">
      <w:pPr>
        <w:pStyle w:val="Default"/>
        <w:numPr>
          <w:ilvl w:val="0"/>
          <w:numId w:val="1"/>
        </w:numPr>
        <w:rPr>
          <w:rFonts w:asciiTheme="minorHAnsi" w:hAnsiTheme="minorHAnsi"/>
          <w:sz w:val="23"/>
          <w:szCs w:val="23"/>
        </w:rPr>
      </w:pPr>
      <w:r w:rsidRPr="00C06827">
        <w:rPr>
          <w:rFonts w:asciiTheme="minorHAnsi" w:hAnsiTheme="minorHAnsi"/>
          <w:sz w:val="23"/>
          <w:szCs w:val="23"/>
        </w:rPr>
        <w:t xml:space="preserve">Applicants are strongly encouraged to wear athletic shoes (sneakers) and appropriate clothing for physically demanding work (long pants are required to participate). You will be performing physical acts demonstrating strength, agility, and endurance, and it is important to be outfitted in attire that will not hinder </w:t>
      </w:r>
      <w:r w:rsidR="00C93B22">
        <w:rPr>
          <w:rFonts w:asciiTheme="minorHAnsi" w:hAnsiTheme="minorHAnsi"/>
          <w:sz w:val="23"/>
          <w:szCs w:val="23"/>
        </w:rPr>
        <w:t>your performance. During the PAC</w:t>
      </w:r>
      <w:r w:rsidRPr="00C06827">
        <w:rPr>
          <w:rFonts w:asciiTheme="minorHAnsi" w:hAnsiTheme="minorHAnsi"/>
          <w:sz w:val="23"/>
          <w:szCs w:val="23"/>
        </w:rPr>
        <w:t xml:space="preserve">, you may get dirty from maneuvering through the exercises and/or wet. Plan your dress accordingly. </w:t>
      </w:r>
    </w:p>
    <w:p w:rsidR="00773643" w:rsidRPr="00C06827" w:rsidRDefault="00773643" w:rsidP="00773643">
      <w:pPr>
        <w:pStyle w:val="Default"/>
        <w:rPr>
          <w:rFonts w:asciiTheme="minorHAnsi" w:hAnsiTheme="minorHAnsi"/>
          <w:sz w:val="23"/>
          <w:szCs w:val="23"/>
        </w:rPr>
      </w:pPr>
    </w:p>
    <w:p w:rsidR="00773643" w:rsidRPr="00C06827" w:rsidRDefault="00996EF4" w:rsidP="00773643">
      <w:pPr>
        <w:pStyle w:val="Default"/>
        <w:numPr>
          <w:ilvl w:val="0"/>
          <w:numId w:val="1"/>
        </w:numPr>
        <w:rPr>
          <w:rFonts w:asciiTheme="minorHAnsi" w:hAnsiTheme="minorHAnsi"/>
          <w:sz w:val="23"/>
          <w:szCs w:val="23"/>
        </w:rPr>
      </w:pPr>
      <w:r w:rsidRPr="00C06827">
        <w:rPr>
          <w:rFonts w:asciiTheme="minorHAnsi" w:hAnsiTheme="minorHAnsi"/>
          <w:sz w:val="23"/>
          <w:szCs w:val="23"/>
        </w:rPr>
        <w:t xml:space="preserve">The Hobbs Fire Department is the testing authority for this process and has reserved the right to provide all equipment necessary to ensure there is no impartial or unfair treatment during the administration of the Physical Agility Test.  The following equipment will be provided: </w:t>
      </w:r>
    </w:p>
    <w:p w:rsidR="00996EF4" w:rsidRPr="00C06827" w:rsidRDefault="00996EF4" w:rsidP="00996EF4">
      <w:pPr>
        <w:pStyle w:val="Default"/>
        <w:numPr>
          <w:ilvl w:val="3"/>
          <w:numId w:val="1"/>
        </w:numPr>
        <w:rPr>
          <w:rFonts w:asciiTheme="minorHAnsi" w:hAnsiTheme="minorHAnsi"/>
          <w:sz w:val="23"/>
          <w:szCs w:val="23"/>
        </w:rPr>
      </w:pPr>
      <w:r w:rsidRPr="00C06827">
        <w:rPr>
          <w:rFonts w:asciiTheme="minorHAnsi" w:hAnsiTheme="minorHAnsi" w:cstheme="minorBidi"/>
          <w:color w:val="auto"/>
          <w:sz w:val="23"/>
          <w:szCs w:val="23"/>
        </w:rPr>
        <w:t>Helmet</w:t>
      </w:r>
    </w:p>
    <w:p w:rsidR="00996EF4" w:rsidRPr="00C06827" w:rsidRDefault="00996EF4" w:rsidP="00996EF4">
      <w:pPr>
        <w:pStyle w:val="Default"/>
        <w:numPr>
          <w:ilvl w:val="3"/>
          <w:numId w:val="1"/>
        </w:numPr>
        <w:rPr>
          <w:rFonts w:asciiTheme="minorHAnsi" w:hAnsiTheme="minorHAnsi"/>
          <w:sz w:val="23"/>
          <w:szCs w:val="23"/>
        </w:rPr>
      </w:pPr>
      <w:r w:rsidRPr="00C06827">
        <w:rPr>
          <w:rFonts w:asciiTheme="minorHAnsi" w:hAnsiTheme="minorHAnsi" w:cstheme="minorBidi"/>
          <w:color w:val="auto"/>
          <w:sz w:val="23"/>
          <w:szCs w:val="23"/>
        </w:rPr>
        <w:t>Gloves</w:t>
      </w:r>
    </w:p>
    <w:p w:rsidR="00996EF4" w:rsidRPr="00C06827" w:rsidRDefault="00996EF4" w:rsidP="00996EF4">
      <w:pPr>
        <w:pStyle w:val="Default"/>
        <w:numPr>
          <w:ilvl w:val="3"/>
          <w:numId w:val="1"/>
        </w:numPr>
        <w:rPr>
          <w:rFonts w:asciiTheme="minorHAnsi" w:hAnsiTheme="minorHAnsi"/>
          <w:sz w:val="23"/>
          <w:szCs w:val="23"/>
        </w:rPr>
      </w:pPr>
      <w:r w:rsidRPr="00C06827">
        <w:rPr>
          <w:rFonts w:asciiTheme="minorHAnsi" w:hAnsiTheme="minorHAnsi" w:cstheme="minorBidi"/>
          <w:color w:val="auto"/>
          <w:sz w:val="23"/>
          <w:szCs w:val="23"/>
        </w:rPr>
        <w:t>Bunker Jacket</w:t>
      </w:r>
    </w:p>
    <w:p w:rsidR="00996EF4" w:rsidRPr="00C06827" w:rsidRDefault="00996EF4" w:rsidP="00996EF4">
      <w:pPr>
        <w:pStyle w:val="Default"/>
        <w:numPr>
          <w:ilvl w:val="3"/>
          <w:numId w:val="1"/>
        </w:numPr>
        <w:rPr>
          <w:rFonts w:asciiTheme="minorHAnsi" w:hAnsiTheme="minorHAnsi"/>
          <w:sz w:val="23"/>
          <w:szCs w:val="23"/>
        </w:rPr>
      </w:pPr>
      <w:r w:rsidRPr="00C06827">
        <w:rPr>
          <w:rFonts w:asciiTheme="minorHAnsi" w:hAnsiTheme="minorHAnsi" w:cstheme="minorBidi"/>
          <w:color w:val="auto"/>
          <w:sz w:val="23"/>
          <w:szCs w:val="23"/>
        </w:rPr>
        <w:t>SCBA (self-contained</w:t>
      </w:r>
      <w:r w:rsidR="009000B4" w:rsidRPr="00C06827">
        <w:rPr>
          <w:rFonts w:asciiTheme="minorHAnsi" w:hAnsiTheme="minorHAnsi" w:cstheme="minorBidi"/>
          <w:color w:val="auto"/>
          <w:sz w:val="23"/>
          <w:szCs w:val="23"/>
        </w:rPr>
        <w:t xml:space="preserve"> breathing apparatus)</w:t>
      </w:r>
    </w:p>
    <w:p w:rsidR="00996EF4" w:rsidRPr="00C06827" w:rsidRDefault="00996EF4" w:rsidP="00996EF4">
      <w:pPr>
        <w:pStyle w:val="Default"/>
        <w:ind w:left="2880"/>
        <w:rPr>
          <w:rFonts w:asciiTheme="minorHAnsi" w:hAnsiTheme="minorHAnsi"/>
          <w:sz w:val="23"/>
          <w:szCs w:val="23"/>
        </w:rPr>
      </w:pPr>
    </w:p>
    <w:p w:rsidR="00A93FFB" w:rsidRPr="00EC50F2" w:rsidRDefault="00996EF4" w:rsidP="00A93FFB">
      <w:pPr>
        <w:pStyle w:val="Default"/>
        <w:numPr>
          <w:ilvl w:val="0"/>
          <w:numId w:val="1"/>
        </w:numPr>
        <w:rPr>
          <w:rFonts w:asciiTheme="minorHAnsi" w:hAnsiTheme="minorHAnsi"/>
          <w:sz w:val="23"/>
          <w:szCs w:val="23"/>
        </w:rPr>
      </w:pPr>
      <w:r w:rsidRPr="00C06827">
        <w:rPr>
          <w:rFonts w:asciiTheme="minorHAnsi" w:hAnsiTheme="minorHAnsi"/>
          <w:bCs/>
          <w:sz w:val="23"/>
          <w:szCs w:val="23"/>
        </w:rPr>
        <w:t>All five</w:t>
      </w:r>
      <w:r w:rsidR="00C93B22">
        <w:rPr>
          <w:rFonts w:asciiTheme="minorHAnsi" w:hAnsiTheme="minorHAnsi"/>
          <w:bCs/>
          <w:sz w:val="23"/>
          <w:szCs w:val="23"/>
        </w:rPr>
        <w:t xml:space="preserve"> components of the PAC</w:t>
      </w:r>
      <w:r w:rsidR="00773643" w:rsidRPr="00C06827">
        <w:rPr>
          <w:rFonts w:asciiTheme="minorHAnsi" w:hAnsiTheme="minorHAnsi"/>
          <w:bCs/>
          <w:sz w:val="23"/>
          <w:szCs w:val="23"/>
        </w:rPr>
        <w:t xml:space="preserve"> will be timed in a series. The test has a cutoff time</w:t>
      </w:r>
      <w:r w:rsidRPr="00C06827">
        <w:rPr>
          <w:rFonts w:asciiTheme="minorHAnsi" w:hAnsiTheme="minorHAnsi"/>
          <w:bCs/>
          <w:sz w:val="23"/>
          <w:szCs w:val="23"/>
        </w:rPr>
        <w:t xml:space="preserve"> of 5 minutes</w:t>
      </w:r>
      <w:r w:rsidR="00773643" w:rsidRPr="00C06827">
        <w:rPr>
          <w:rFonts w:asciiTheme="minorHAnsi" w:hAnsiTheme="minorHAnsi"/>
          <w:bCs/>
          <w:sz w:val="23"/>
          <w:szCs w:val="23"/>
        </w:rPr>
        <w:t xml:space="preserve"> and failure to complete the course in the allowed time will result in </w:t>
      </w:r>
      <w:r w:rsidR="00A93FFB" w:rsidRPr="00C06827">
        <w:rPr>
          <w:rFonts w:asciiTheme="minorHAnsi" w:hAnsiTheme="minorHAnsi"/>
          <w:bCs/>
          <w:sz w:val="23"/>
          <w:szCs w:val="23"/>
        </w:rPr>
        <w:t>a no time.</w:t>
      </w:r>
    </w:p>
    <w:p w:rsidR="00EC50F2" w:rsidRDefault="00EC50F2" w:rsidP="00EC50F2">
      <w:pPr>
        <w:pStyle w:val="Default"/>
        <w:rPr>
          <w:rFonts w:asciiTheme="minorHAnsi" w:hAnsiTheme="minorHAnsi"/>
          <w:bCs/>
          <w:sz w:val="23"/>
          <w:szCs w:val="23"/>
        </w:rPr>
      </w:pPr>
    </w:p>
    <w:p w:rsidR="00EC50F2" w:rsidRPr="00C06827" w:rsidRDefault="00EC50F2" w:rsidP="00EC50F2">
      <w:pPr>
        <w:pStyle w:val="Default"/>
        <w:rPr>
          <w:rFonts w:asciiTheme="minorHAnsi" w:hAnsiTheme="minorHAnsi"/>
          <w:sz w:val="23"/>
          <w:szCs w:val="23"/>
        </w:rPr>
      </w:pPr>
    </w:p>
    <w:p w:rsidR="00A93FFB" w:rsidRPr="00C06827" w:rsidRDefault="00A93FFB" w:rsidP="00677332">
      <w:pPr>
        <w:pStyle w:val="ListParagraph"/>
        <w:numPr>
          <w:ilvl w:val="0"/>
          <w:numId w:val="1"/>
        </w:numPr>
        <w:autoSpaceDE w:val="0"/>
        <w:autoSpaceDN w:val="0"/>
        <w:adjustRightInd w:val="0"/>
        <w:spacing w:after="0" w:line="240" w:lineRule="auto"/>
        <w:rPr>
          <w:rFonts w:cs="Gill Sans MT"/>
          <w:color w:val="000000"/>
          <w:sz w:val="23"/>
          <w:szCs w:val="23"/>
        </w:rPr>
      </w:pPr>
      <w:r w:rsidRPr="00C06827">
        <w:rPr>
          <w:rFonts w:cs="Gill Sans MT"/>
          <w:color w:val="000000"/>
          <w:sz w:val="23"/>
          <w:szCs w:val="23"/>
        </w:rPr>
        <w:lastRenderedPageBreak/>
        <w:t>Running is not permitted on a working fire ground</w:t>
      </w:r>
      <w:r w:rsidR="009C53F3" w:rsidRPr="00C06827">
        <w:rPr>
          <w:rFonts w:cs="Gill Sans MT"/>
          <w:color w:val="000000"/>
          <w:sz w:val="23"/>
          <w:szCs w:val="23"/>
        </w:rPr>
        <w:t>, and</w:t>
      </w:r>
      <w:r w:rsidRPr="00C06827">
        <w:rPr>
          <w:rFonts w:cs="Gill Sans MT"/>
          <w:color w:val="000000"/>
          <w:sz w:val="23"/>
          <w:szCs w:val="23"/>
        </w:rPr>
        <w:t xml:space="preserve"> will not be allowed during this test.  Failure to heed a first warning not to </w:t>
      </w:r>
      <w:r w:rsidR="009C53F3" w:rsidRPr="00C06827">
        <w:rPr>
          <w:rFonts w:cs="Gill Sans MT"/>
          <w:color w:val="000000"/>
          <w:sz w:val="23"/>
          <w:szCs w:val="23"/>
        </w:rPr>
        <w:t>run</w:t>
      </w:r>
      <w:r w:rsidRPr="00C06827">
        <w:rPr>
          <w:rFonts w:cs="Gill Sans MT"/>
          <w:color w:val="000000"/>
          <w:sz w:val="23"/>
          <w:szCs w:val="23"/>
        </w:rPr>
        <w:t xml:space="preserve"> will result in</w:t>
      </w:r>
      <w:r w:rsidR="009C53F3" w:rsidRPr="00C06827">
        <w:rPr>
          <w:rFonts w:cs="Gill Sans MT"/>
          <w:color w:val="000000"/>
          <w:sz w:val="23"/>
          <w:szCs w:val="23"/>
        </w:rPr>
        <w:t xml:space="preserve"> the participant being stopped fro</w:t>
      </w:r>
      <w:r w:rsidR="00C93B22">
        <w:rPr>
          <w:rFonts w:cs="Gill Sans MT"/>
          <w:color w:val="000000"/>
          <w:sz w:val="23"/>
          <w:szCs w:val="23"/>
        </w:rPr>
        <w:t>m completing the rest of the PAC</w:t>
      </w:r>
      <w:r w:rsidRPr="00C06827">
        <w:rPr>
          <w:rFonts w:cs="Gill Sans MT"/>
          <w:color w:val="000000"/>
          <w:sz w:val="23"/>
          <w:szCs w:val="23"/>
        </w:rPr>
        <w:t>.  Running is defined as any time both feet are off the ground at the same time while you are advancing on the course.  You may move as fast as you like, while remaining safe, on the hose drag and stair climb stations as it is not technically possible to run during these components</w:t>
      </w:r>
      <w:r w:rsidR="00677332" w:rsidRPr="00C06827">
        <w:rPr>
          <w:rFonts w:cs="Gill Sans MT"/>
          <w:color w:val="000000"/>
          <w:sz w:val="23"/>
          <w:szCs w:val="23"/>
        </w:rPr>
        <w:t xml:space="preserve">. </w:t>
      </w:r>
    </w:p>
    <w:p w:rsidR="00677332" w:rsidRPr="00C06827" w:rsidRDefault="00677332" w:rsidP="00677332">
      <w:pPr>
        <w:pStyle w:val="ListParagraph"/>
        <w:autoSpaceDE w:val="0"/>
        <w:autoSpaceDN w:val="0"/>
        <w:adjustRightInd w:val="0"/>
        <w:spacing w:after="0" w:line="240" w:lineRule="auto"/>
        <w:rPr>
          <w:rFonts w:cs="Gill Sans MT"/>
          <w:color w:val="000000"/>
          <w:sz w:val="23"/>
          <w:szCs w:val="23"/>
        </w:rPr>
      </w:pPr>
    </w:p>
    <w:p w:rsidR="00A93FFB" w:rsidRPr="00C06827" w:rsidRDefault="00677332" w:rsidP="00A93FFB">
      <w:pPr>
        <w:pStyle w:val="ListParagraph"/>
        <w:numPr>
          <w:ilvl w:val="0"/>
          <w:numId w:val="1"/>
        </w:numPr>
        <w:autoSpaceDE w:val="0"/>
        <w:autoSpaceDN w:val="0"/>
        <w:adjustRightInd w:val="0"/>
        <w:spacing w:after="0" w:line="240" w:lineRule="auto"/>
        <w:rPr>
          <w:rFonts w:cs="Gill Sans MT"/>
          <w:color w:val="000000"/>
          <w:sz w:val="23"/>
          <w:szCs w:val="23"/>
        </w:rPr>
      </w:pPr>
      <w:r w:rsidRPr="00C06827">
        <w:rPr>
          <w:rFonts w:cs="Gill Sans MT"/>
          <w:color w:val="000000"/>
          <w:sz w:val="23"/>
          <w:szCs w:val="23"/>
        </w:rPr>
        <w:t xml:space="preserve">A Certified Fitness Coordinator and an evaluator </w:t>
      </w:r>
      <w:r w:rsidR="00A93FFB" w:rsidRPr="00C06827">
        <w:rPr>
          <w:rFonts w:cs="Gill Sans MT"/>
          <w:color w:val="000000"/>
          <w:sz w:val="23"/>
          <w:szCs w:val="23"/>
        </w:rPr>
        <w:t xml:space="preserve">will be assigned to time you while on the course. </w:t>
      </w:r>
      <w:r w:rsidRPr="00C06827">
        <w:rPr>
          <w:rFonts w:cs="Gill Sans MT"/>
          <w:color w:val="000000"/>
          <w:sz w:val="23"/>
          <w:szCs w:val="23"/>
        </w:rPr>
        <w:t xml:space="preserve"> </w:t>
      </w:r>
      <w:r w:rsidR="00A93FFB" w:rsidRPr="00C06827">
        <w:rPr>
          <w:rFonts w:cs="Gill Sans MT"/>
          <w:color w:val="000000"/>
          <w:sz w:val="23"/>
          <w:szCs w:val="23"/>
        </w:rPr>
        <w:t>It is acceptable to ask the test monitor questions concerning course rules and layou</w:t>
      </w:r>
      <w:r w:rsidRPr="00C06827">
        <w:rPr>
          <w:rFonts w:cs="Gill Sans MT"/>
          <w:color w:val="000000"/>
          <w:sz w:val="23"/>
          <w:szCs w:val="23"/>
        </w:rPr>
        <w:t>t prior to beginning the course</w:t>
      </w:r>
      <w:r w:rsidR="00A93FFB" w:rsidRPr="00C06827">
        <w:rPr>
          <w:rFonts w:cs="Gill Sans MT"/>
          <w:color w:val="000000"/>
          <w:sz w:val="23"/>
          <w:szCs w:val="23"/>
        </w:rPr>
        <w:t xml:space="preserve">. </w:t>
      </w:r>
    </w:p>
    <w:p w:rsidR="00A93FFB" w:rsidRPr="00C06827" w:rsidRDefault="00A93FFB" w:rsidP="00677332">
      <w:pPr>
        <w:autoSpaceDE w:val="0"/>
        <w:autoSpaceDN w:val="0"/>
        <w:adjustRightInd w:val="0"/>
        <w:spacing w:after="0" w:line="240" w:lineRule="auto"/>
        <w:rPr>
          <w:rFonts w:cs="Gill Sans MT"/>
          <w:color w:val="000000"/>
          <w:sz w:val="23"/>
          <w:szCs w:val="23"/>
        </w:rPr>
      </w:pPr>
    </w:p>
    <w:p w:rsidR="00A93FFB" w:rsidRPr="00C06827" w:rsidRDefault="00A93FFB" w:rsidP="00A93FFB">
      <w:pPr>
        <w:pStyle w:val="ListParagraph"/>
        <w:numPr>
          <w:ilvl w:val="0"/>
          <w:numId w:val="1"/>
        </w:numPr>
        <w:autoSpaceDE w:val="0"/>
        <w:autoSpaceDN w:val="0"/>
        <w:adjustRightInd w:val="0"/>
        <w:spacing w:after="0" w:line="240" w:lineRule="auto"/>
        <w:rPr>
          <w:rFonts w:cs="Gill Sans MT"/>
          <w:color w:val="000000"/>
          <w:sz w:val="23"/>
          <w:szCs w:val="23"/>
        </w:rPr>
      </w:pPr>
      <w:r w:rsidRPr="00C06827">
        <w:rPr>
          <w:rFonts w:cs="Gill Sans MT"/>
          <w:color w:val="000000"/>
          <w:sz w:val="23"/>
          <w:szCs w:val="23"/>
        </w:rPr>
        <w:t>You will be allowed as much time as needed to complete each</w:t>
      </w:r>
      <w:r w:rsidR="00C93B22">
        <w:rPr>
          <w:rFonts w:cs="Gill Sans MT"/>
          <w:color w:val="000000"/>
          <w:sz w:val="23"/>
          <w:szCs w:val="23"/>
        </w:rPr>
        <w:t xml:space="preserve"> individual component of the PAC</w:t>
      </w:r>
      <w:r w:rsidRPr="00C06827">
        <w:rPr>
          <w:rFonts w:cs="Gill Sans MT"/>
          <w:color w:val="000000"/>
          <w:sz w:val="23"/>
          <w:szCs w:val="23"/>
        </w:rPr>
        <w:t xml:space="preserve"> within the maximum allotted time. Should you perform one of the components </w:t>
      </w:r>
      <w:r w:rsidR="00677332" w:rsidRPr="00C06827">
        <w:rPr>
          <w:rFonts w:cs="Gill Sans MT"/>
          <w:color w:val="000000"/>
          <w:sz w:val="23"/>
          <w:szCs w:val="23"/>
        </w:rPr>
        <w:t>incorrectly;</w:t>
      </w:r>
      <w:r w:rsidRPr="00C06827">
        <w:rPr>
          <w:rFonts w:cs="Gill Sans MT"/>
          <w:color w:val="000000"/>
          <w:sz w:val="23"/>
          <w:szCs w:val="23"/>
        </w:rPr>
        <w:t xml:space="preserve"> the </w:t>
      </w:r>
      <w:r w:rsidR="00677332" w:rsidRPr="00C06827">
        <w:rPr>
          <w:rFonts w:cs="Gill Sans MT"/>
          <w:color w:val="000000"/>
          <w:sz w:val="23"/>
          <w:szCs w:val="23"/>
        </w:rPr>
        <w:t>CFC or evaluator</w:t>
      </w:r>
      <w:r w:rsidRPr="00C06827">
        <w:rPr>
          <w:rFonts w:cs="Gill Sans MT"/>
          <w:color w:val="000000"/>
          <w:sz w:val="23"/>
          <w:szCs w:val="23"/>
        </w:rPr>
        <w:t xml:space="preserve"> will guide you as to how to correct your actions or to perform the </w:t>
      </w:r>
      <w:r w:rsidR="00677332" w:rsidRPr="00C06827">
        <w:rPr>
          <w:rFonts w:cs="Gill Sans MT"/>
          <w:color w:val="000000"/>
          <w:sz w:val="23"/>
          <w:szCs w:val="23"/>
        </w:rPr>
        <w:t>action safely</w:t>
      </w:r>
      <w:r w:rsidRPr="00C06827">
        <w:rPr>
          <w:rFonts w:cs="Gill Sans MT"/>
          <w:color w:val="000000"/>
          <w:sz w:val="23"/>
          <w:szCs w:val="23"/>
        </w:rPr>
        <w:t xml:space="preserve">. Pay careful attention to the instruction and ask for clarification when needed. </w:t>
      </w:r>
    </w:p>
    <w:p w:rsidR="00A93FFB" w:rsidRPr="00C06827" w:rsidRDefault="00A93FFB" w:rsidP="00677332">
      <w:pPr>
        <w:autoSpaceDE w:val="0"/>
        <w:autoSpaceDN w:val="0"/>
        <w:adjustRightInd w:val="0"/>
        <w:spacing w:after="0" w:line="240" w:lineRule="auto"/>
        <w:ind w:left="360"/>
        <w:rPr>
          <w:rFonts w:cs="Gill Sans MT"/>
          <w:color w:val="000000"/>
          <w:sz w:val="23"/>
          <w:szCs w:val="23"/>
        </w:rPr>
      </w:pPr>
    </w:p>
    <w:p w:rsidR="00A93FFB" w:rsidRPr="00C06827" w:rsidRDefault="00A93FFB" w:rsidP="00A93FFB">
      <w:pPr>
        <w:pStyle w:val="ListParagraph"/>
        <w:numPr>
          <w:ilvl w:val="0"/>
          <w:numId w:val="1"/>
        </w:numPr>
        <w:autoSpaceDE w:val="0"/>
        <w:autoSpaceDN w:val="0"/>
        <w:adjustRightInd w:val="0"/>
        <w:spacing w:after="0" w:line="240" w:lineRule="auto"/>
        <w:rPr>
          <w:rFonts w:cs="Gill Sans MT"/>
          <w:color w:val="000000"/>
          <w:sz w:val="23"/>
          <w:szCs w:val="23"/>
        </w:rPr>
      </w:pPr>
      <w:r w:rsidRPr="00C06827">
        <w:rPr>
          <w:rFonts w:cs="Gill Sans MT"/>
          <w:color w:val="000000"/>
          <w:sz w:val="23"/>
          <w:szCs w:val="23"/>
        </w:rPr>
        <w:t xml:space="preserve">Unnecessarily dropping, throwing or other </w:t>
      </w:r>
      <w:r w:rsidRPr="00C06827">
        <w:rPr>
          <w:rFonts w:cs="Gill Sans MT"/>
          <w:b/>
          <w:bCs/>
          <w:color w:val="000000"/>
          <w:sz w:val="23"/>
          <w:szCs w:val="23"/>
        </w:rPr>
        <w:t xml:space="preserve">intentional misuse </w:t>
      </w:r>
      <w:r w:rsidRPr="00C06827">
        <w:rPr>
          <w:rFonts w:cs="Gill Sans MT"/>
          <w:color w:val="000000"/>
          <w:sz w:val="23"/>
          <w:szCs w:val="23"/>
        </w:rPr>
        <w:t>of any of the testing props will be grounds to disqualify a candidate. If a candidate is observed by any of the test administrators misusing the test props, the candidate will be immediately escorted from the test site</w:t>
      </w:r>
      <w:r w:rsidR="00677332" w:rsidRPr="00C06827">
        <w:rPr>
          <w:rFonts w:cs="Gill Sans MT"/>
          <w:color w:val="000000"/>
          <w:sz w:val="23"/>
          <w:szCs w:val="23"/>
        </w:rPr>
        <w:t>.</w:t>
      </w:r>
    </w:p>
    <w:p w:rsidR="00677332" w:rsidRPr="00C06827" w:rsidRDefault="00677332" w:rsidP="00677332">
      <w:pPr>
        <w:autoSpaceDE w:val="0"/>
        <w:autoSpaceDN w:val="0"/>
        <w:adjustRightInd w:val="0"/>
        <w:spacing w:after="0" w:line="240" w:lineRule="auto"/>
        <w:rPr>
          <w:rFonts w:cs="Gill Sans MT"/>
          <w:color w:val="000000"/>
          <w:sz w:val="23"/>
          <w:szCs w:val="23"/>
        </w:rPr>
      </w:pPr>
    </w:p>
    <w:p w:rsidR="00A93FFB" w:rsidRPr="00C06827" w:rsidRDefault="00A93FFB" w:rsidP="00A93FFB">
      <w:pPr>
        <w:pStyle w:val="Default"/>
        <w:numPr>
          <w:ilvl w:val="0"/>
          <w:numId w:val="1"/>
        </w:numPr>
        <w:rPr>
          <w:rFonts w:asciiTheme="minorHAnsi" w:hAnsiTheme="minorHAnsi"/>
          <w:sz w:val="23"/>
          <w:szCs w:val="23"/>
        </w:rPr>
      </w:pPr>
      <w:r w:rsidRPr="00C06827">
        <w:rPr>
          <w:rFonts w:asciiTheme="minorHAnsi" w:hAnsiTheme="minorHAnsi"/>
          <w:sz w:val="23"/>
          <w:szCs w:val="23"/>
        </w:rPr>
        <w:t xml:space="preserve">It is the expectation of the </w:t>
      </w:r>
      <w:r w:rsidR="00677332" w:rsidRPr="00C06827">
        <w:rPr>
          <w:rFonts w:asciiTheme="minorHAnsi" w:hAnsiTheme="minorHAnsi"/>
          <w:sz w:val="23"/>
          <w:szCs w:val="23"/>
        </w:rPr>
        <w:t>Hobbs Fire</w:t>
      </w:r>
      <w:r w:rsidRPr="00C06827">
        <w:rPr>
          <w:rFonts w:asciiTheme="minorHAnsi" w:hAnsiTheme="minorHAnsi"/>
          <w:sz w:val="23"/>
          <w:szCs w:val="23"/>
        </w:rPr>
        <w:t xml:space="preserve"> Department that this orientation guide will provide you with su</w:t>
      </w:r>
      <w:r w:rsidR="00677332" w:rsidRPr="00C06827">
        <w:rPr>
          <w:rFonts w:asciiTheme="minorHAnsi" w:hAnsiTheme="minorHAnsi"/>
          <w:sz w:val="23"/>
          <w:szCs w:val="23"/>
        </w:rPr>
        <w:t>fficient information to prepare all participants to safely complete the</w:t>
      </w:r>
      <w:r w:rsidR="00C93B22">
        <w:rPr>
          <w:rFonts w:asciiTheme="minorHAnsi" w:hAnsiTheme="minorHAnsi"/>
          <w:sz w:val="23"/>
          <w:szCs w:val="23"/>
        </w:rPr>
        <w:t xml:space="preserve"> PAC</w:t>
      </w:r>
      <w:r w:rsidRPr="00C06827">
        <w:rPr>
          <w:rFonts w:asciiTheme="minorHAnsi" w:hAnsiTheme="minorHAnsi"/>
          <w:sz w:val="23"/>
          <w:szCs w:val="23"/>
        </w:rPr>
        <w:t>.</w:t>
      </w:r>
      <w:r w:rsidR="00677332" w:rsidRPr="00C06827">
        <w:rPr>
          <w:rFonts w:asciiTheme="minorHAnsi" w:hAnsiTheme="minorHAnsi"/>
          <w:sz w:val="23"/>
          <w:szCs w:val="23"/>
        </w:rPr>
        <w:t xml:space="preserve">  The five</w:t>
      </w:r>
      <w:r w:rsidRPr="00C06827">
        <w:rPr>
          <w:rFonts w:asciiTheme="minorHAnsi" w:hAnsiTheme="minorHAnsi"/>
          <w:sz w:val="23"/>
          <w:szCs w:val="23"/>
        </w:rPr>
        <w:t xml:space="preserve"> events that compose the Physical Ability Test are outlined for you on the following pages, along with suggestions for preparing for each event.</w:t>
      </w:r>
    </w:p>
    <w:p w:rsidR="00A04E5B" w:rsidRPr="00C06827" w:rsidRDefault="00A04E5B"/>
    <w:p w:rsidR="00677332" w:rsidRPr="00C06827" w:rsidRDefault="00677332"/>
    <w:p w:rsidR="000738CD" w:rsidRPr="00C06827" w:rsidRDefault="000738CD"/>
    <w:p w:rsidR="00677332" w:rsidRPr="00C06827" w:rsidRDefault="00677332"/>
    <w:p w:rsidR="00677332" w:rsidRPr="00C06827" w:rsidRDefault="00677332">
      <w:r w:rsidRPr="00C06827">
        <w:t>_______________________________________________________________________________________________</w:t>
      </w:r>
    </w:p>
    <w:p w:rsidR="00677332" w:rsidRPr="00C06827" w:rsidRDefault="00677332" w:rsidP="00677332">
      <w:r w:rsidRPr="00C06827">
        <w:rPr>
          <w:iCs/>
        </w:rPr>
        <w:t>Please note that all suggestions regarding preparation activities are simply suggestions intended to offer the candidate a means of practici</w:t>
      </w:r>
      <w:r w:rsidR="00C93B22">
        <w:rPr>
          <w:iCs/>
        </w:rPr>
        <w:t>ng and safely completing the PAC</w:t>
      </w:r>
      <w:r w:rsidRPr="00C06827">
        <w:rPr>
          <w:iCs/>
        </w:rPr>
        <w:t xml:space="preserve">.  These are only suggestions and the Hobbs Fire Department and the </w:t>
      </w:r>
      <w:r w:rsidR="00C93B22">
        <w:rPr>
          <w:iCs/>
        </w:rPr>
        <w:t>PAC</w:t>
      </w:r>
      <w:r w:rsidRPr="00C06827">
        <w:rPr>
          <w:iCs/>
        </w:rPr>
        <w:t xml:space="preserve"> developer cannot be held responsible for injuries or expenses incurred during preparation</w:t>
      </w:r>
      <w:r w:rsidR="00C93B22">
        <w:rPr>
          <w:iCs/>
        </w:rPr>
        <w:t xml:space="preserve"> and or participation of the PAC</w:t>
      </w:r>
      <w:r w:rsidR="000738CD" w:rsidRPr="00C06827">
        <w:rPr>
          <w:iCs/>
        </w:rPr>
        <w:t xml:space="preserve">.  </w:t>
      </w:r>
    </w:p>
    <w:p w:rsidR="00677332" w:rsidRPr="00C06827" w:rsidRDefault="000738CD" w:rsidP="00677332">
      <w:pPr>
        <w:rPr>
          <w:iCs/>
        </w:rPr>
      </w:pPr>
      <w:r w:rsidRPr="00C06827">
        <w:rPr>
          <w:iCs/>
        </w:rPr>
        <w:t>Hobbs Fire</w:t>
      </w:r>
      <w:r w:rsidR="00677332" w:rsidRPr="00C06827">
        <w:rPr>
          <w:iCs/>
        </w:rPr>
        <w:t xml:space="preserve"> Department does not endorse any private schools or services offering preparation for this physical ability </w:t>
      </w:r>
      <w:r w:rsidR="00C93B22">
        <w:rPr>
          <w:iCs/>
        </w:rPr>
        <w:t>challenge</w:t>
      </w:r>
      <w:r w:rsidR="00677332" w:rsidRPr="00C06827">
        <w:rPr>
          <w:iCs/>
        </w:rPr>
        <w:t xml:space="preserve"> and are not responsible for their advertising claims. However, </w:t>
      </w:r>
      <w:r w:rsidRPr="00C06827">
        <w:rPr>
          <w:iCs/>
        </w:rPr>
        <w:t>the Hobbs Fire</w:t>
      </w:r>
      <w:r w:rsidR="00677332" w:rsidRPr="00C06827">
        <w:rPr>
          <w:iCs/>
        </w:rPr>
        <w:t xml:space="preserve"> Department has provided practice and preparation opportunities </w:t>
      </w:r>
      <w:r w:rsidRPr="00C06827">
        <w:rPr>
          <w:iCs/>
        </w:rPr>
        <w:t xml:space="preserve">by setting up the course and advising the participants the safest and most correct method to complete each task or event in the Physical Agility </w:t>
      </w:r>
      <w:r w:rsidR="00C93B22">
        <w:rPr>
          <w:iCs/>
        </w:rPr>
        <w:t>Challenge</w:t>
      </w:r>
      <w:r w:rsidR="00677332" w:rsidRPr="00C06827">
        <w:rPr>
          <w:iCs/>
        </w:rPr>
        <w:t>.</w:t>
      </w:r>
      <w:r w:rsidRPr="00C06827">
        <w:rPr>
          <w:iCs/>
        </w:rPr>
        <w:t xml:space="preserve"> </w:t>
      </w:r>
      <w:r w:rsidR="00677332" w:rsidRPr="00C06827">
        <w:rPr>
          <w:iCs/>
        </w:rPr>
        <w:t xml:space="preserve"> Par</w:t>
      </w:r>
      <w:r w:rsidRPr="00C06827">
        <w:rPr>
          <w:iCs/>
        </w:rPr>
        <w:t>ticipation in this process does not guarantee</w:t>
      </w:r>
      <w:r w:rsidR="00677332" w:rsidRPr="00C06827">
        <w:rPr>
          <w:iCs/>
        </w:rPr>
        <w:t xml:space="preserve"> participants will successfully pass the physical ability test administered by the </w:t>
      </w:r>
      <w:r w:rsidRPr="00C06827">
        <w:rPr>
          <w:iCs/>
        </w:rPr>
        <w:t>Hobbs Fire</w:t>
      </w:r>
      <w:r w:rsidR="00677332" w:rsidRPr="00C06827">
        <w:rPr>
          <w:iCs/>
        </w:rPr>
        <w:t xml:space="preserve"> Department.</w:t>
      </w:r>
    </w:p>
    <w:p w:rsidR="000738CD" w:rsidRPr="00C06827" w:rsidRDefault="000738CD" w:rsidP="00677332">
      <w:pPr>
        <w:rPr>
          <w:iCs/>
        </w:rPr>
      </w:pPr>
    </w:p>
    <w:p w:rsidR="000738CD" w:rsidRPr="00C06827" w:rsidRDefault="000738CD" w:rsidP="00677332">
      <w:pPr>
        <w:rPr>
          <w:iCs/>
        </w:rPr>
      </w:pPr>
    </w:p>
    <w:p w:rsidR="000738CD" w:rsidRPr="00C06827" w:rsidRDefault="000738CD" w:rsidP="00677332">
      <w:pPr>
        <w:rPr>
          <w:iCs/>
        </w:rPr>
      </w:pPr>
    </w:p>
    <w:p w:rsidR="000738CD" w:rsidRPr="00C06827" w:rsidRDefault="006067CB" w:rsidP="00046F7E">
      <w:pPr>
        <w:jc w:val="center"/>
        <w:rPr>
          <w:b/>
          <w:iCs/>
        </w:rPr>
      </w:pPr>
      <w:r w:rsidRPr="00C06827">
        <w:rPr>
          <w:b/>
          <w:iCs/>
        </w:rPr>
        <w:lastRenderedPageBreak/>
        <w:t>Event 1 – Hose Load Carry/Stair Climb</w:t>
      </w:r>
    </w:p>
    <w:p w:rsidR="00046F7E" w:rsidRPr="00C06827" w:rsidRDefault="006D1DF2" w:rsidP="006D1DF2">
      <w:pPr>
        <w:rPr>
          <w:iCs/>
        </w:rPr>
      </w:pPr>
      <w:r w:rsidRPr="00C06827">
        <w:rPr>
          <w:iCs/>
        </w:rPr>
        <w:t xml:space="preserve">Event </w:t>
      </w:r>
      <w:r w:rsidR="00A77475" w:rsidRPr="00C06827">
        <w:rPr>
          <w:iCs/>
        </w:rPr>
        <w:t>background and description</w:t>
      </w:r>
      <w:r w:rsidRPr="00C06827">
        <w:rPr>
          <w:iCs/>
        </w:rPr>
        <w:t xml:space="preserve">:  </w:t>
      </w:r>
    </w:p>
    <w:p w:rsidR="006067CB" w:rsidRPr="00C06827" w:rsidRDefault="006D1DF2" w:rsidP="006D1DF2">
      <w:pPr>
        <w:rPr>
          <w:iCs/>
        </w:rPr>
      </w:pPr>
      <w:r w:rsidRPr="00C06827">
        <w:rPr>
          <w:iCs/>
        </w:rPr>
        <w:t xml:space="preserve">The basic aspect of firefighting is the positioning of equipment for the proper use during an emergency situation.  </w:t>
      </w:r>
      <w:r w:rsidR="00046F7E" w:rsidRPr="00C06827">
        <w:rPr>
          <w:iCs/>
        </w:rPr>
        <w:t>Fires in multistory units such as office buildings, multifamily residential units and even single family dwellings often have climbing and carrying tasks of two stories or more associa</w:t>
      </w:r>
      <w:r w:rsidR="007B2A7B" w:rsidRPr="00C06827">
        <w:rPr>
          <w:iCs/>
        </w:rPr>
        <w:t xml:space="preserve">ted with emergency operations.  The application during a structure fire shall task each firefighter wearing protective gear to carry the assigned equipment such as a hose load to a designated floor.  This requirement to move personnel and equipment to the floor of the fire for extinguishment or rescue is an essential function for structural firefighters.  </w:t>
      </w:r>
    </w:p>
    <w:p w:rsidR="003D29CE" w:rsidRDefault="007B2A7B" w:rsidP="006D1DF2">
      <w:pPr>
        <w:rPr>
          <w:iCs/>
        </w:rPr>
      </w:pPr>
      <w:r w:rsidRPr="00C06827">
        <w:rPr>
          <w:iCs/>
        </w:rPr>
        <w:t xml:space="preserve">While there is no “standard” number of stairs to be climbed by a firefighter the Hobbs Fire Department has identified an average requirement of approximately five stories </w:t>
      </w:r>
      <w:r w:rsidR="00DD2371" w:rsidRPr="00C06827">
        <w:rPr>
          <w:iCs/>
        </w:rPr>
        <w:t xml:space="preserve">as a reasonable expectation of a climb and descent using the stairwell in the fire training tower.  From the starting point the participant will </w:t>
      </w:r>
      <w:r w:rsidR="003D29CE" w:rsidRPr="00C06827">
        <w:rPr>
          <w:iCs/>
        </w:rPr>
        <w:t>pick up a 50-pound hose pack, placing</w:t>
      </w:r>
      <w:r w:rsidR="00DD2371" w:rsidRPr="00C06827">
        <w:rPr>
          <w:iCs/>
        </w:rPr>
        <w:t xml:space="preserve"> the device on their shoulder and proceed</w:t>
      </w:r>
      <w:r w:rsidR="003D29CE" w:rsidRPr="00C06827">
        <w:rPr>
          <w:iCs/>
        </w:rPr>
        <w:t>ing</w:t>
      </w:r>
      <w:r w:rsidR="00DD2371" w:rsidRPr="00C06827">
        <w:rPr>
          <w:iCs/>
        </w:rPr>
        <w:t xml:space="preserve"> up the stairs</w:t>
      </w:r>
      <w:r w:rsidR="00EC50F2">
        <w:rPr>
          <w:iCs/>
        </w:rPr>
        <w:t xml:space="preserve"> either skipping steps or touch each step</w:t>
      </w:r>
      <w:r w:rsidR="00DD2371" w:rsidRPr="00C06827">
        <w:rPr>
          <w:iCs/>
        </w:rPr>
        <w:t xml:space="preserve"> to the fifth floor.  On</w:t>
      </w:r>
      <w:r w:rsidR="003D29CE" w:rsidRPr="00C06827">
        <w:rPr>
          <w:iCs/>
        </w:rPr>
        <w:t>ce on</w:t>
      </w:r>
      <w:r w:rsidR="00DD2371" w:rsidRPr="00C06827">
        <w:rPr>
          <w:iCs/>
        </w:rPr>
        <w:t xml:space="preserve"> the fifth floor landing the hose pack shall be placed in a dedicated location and the participant will descend</w:t>
      </w:r>
      <w:r w:rsidR="00EC50F2">
        <w:rPr>
          <w:iCs/>
        </w:rPr>
        <w:t xml:space="preserve"> touching every step</w:t>
      </w:r>
      <w:r w:rsidR="00DD2371" w:rsidRPr="00C06827">
        <w:rPr>
          <w:iCs/>
        </w:rPr>
        <w:t xml:space="preserve"> to the ground floor exiting the training tower 180 degrees to the left and proceeding to the second event, the Forcible Entry </w:t>
      </w:r>
      <w:r w:rsidR="003D29CE" w:rsidRPr="00C06827">
        <w:rPr>
          <w:iCs/>
        </w:rPr>
        <w:t>task.</w:t>
      </w:r>
    </w:p>
    <w:p w:rsidR="00C93B22" w:rsidRPr="00C06827" w:rsidRDefault="00C93B22" w:rsidP="006D1DF2">
      <w:pPr>
        <w:rPr>
          <w:iCs/>
        </w:rPr>
      </w:pPr>
    </w:p>
    <w:p w:rsidR="003D29CE" w:rsidRPr="00C93B22" w:rsidRDefault="00C93B22" w:rsidP="00C93B22">
      <w:pPr>
        <w:rPr>
          <w:iCs/>
        </w:rPr>
      </w:pPr>
      <w:r>
        <w:rPr>
          <w:iCs/>
          <w:noProof/>
        </w:rPr>
        <w:drawing>
          <wp:inline distT="0" distB="0" distL="0" distR="0" wp14:anchorId="7CA7E80A" wp14:editId="507DBDCB">
            <wp:extent cx="6629400" cy="4972050"/>
            <wp:effectExtent l="0" t="0" r="0" b="0"/>
            <wp:docPr id="3" name="Picture 3" descr="C:\Users\pthompson\Desktop\Hobbs Fire\Hobbs Fire Department\Public Physical Agility Test Process\Pictures for the Public Physical Ability Challenge Guide\20150626_08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hompson\Desktop\Hobbs Fire\Hobbs Fire Department\Public Physical Agility Test Process\Pictures for the Public Physical Ability Challenge Guide\20150626_0806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29400" cy="4972050"/>
                    </a:xfrm>
                    <a:prstGeom prst="rect">
                      <a:avLst/>
                    </a:prstGeom>
                    <a:noFill/>
                    <a:ln>
                      <a:noFill/>
                    </a:ln>
                  </pic:spPr>
                </pic:pic>
              </a:graphicData>
            </a:graphic>
          </wp:inline>
        </w:drawing>
      </w:r>
    </w:p>
    <w:p w:rsidR="003D29CE" w:rsidRPr="00C06827" w:rsidRDefault="003D29CE" w:rsidP="003D29CE">
      <w:pPr>
        <w:jc w:val="center"/>
        <w:rPr>
          <w:b/>
        </w:rPr>
      </w:pPr>
      <w:r w:rsidRPr="00C06827">
        <w:rPr>
          <w:b/>
        </w:rPr>
        <w:lastRenderedPageBreak/>
        <w:t>Event 2 – Forcible Entry</w:t>
      </w:r>
    </w:p>
    <w:p w:rsidR="003D29CE" w:rsidRPr="00C06827" w:rsidRDefault="003D29CE" w:rsidP="003D29CE">
      <w:r w:rsidRPr="00C06827">
        <w:t xml:space="preserve">Event </w:t>
      </w:r>
      <w:r w:rsidR="00A77475" w:rsidRPr="00C06827">
        <w:t xml:space="preserve">background and </w:t>
      </w:r>
      <w:r w:rsidR="00A974C3" w:rsidRPr="00C06827">
        <w:t>description</w:t>
      </w:r>
      <w:r w:rsidRPr="00C06827">
        <w:t>:</w:t>
      </w:r>
    </w:p>
    <w:p w:rsidR="009F34A4" w:rsidRPr="00C06827" w:rsidRDefault="00A974C3" w:rsidP="003D29CE">
      <w:r w:rsidRPr="00C06827">
        <w:t xml:space="preserve">Gaining access to buildings for the purpose of effecting rescue and extinguishment or performing ventilation is an essential function for fire suppression personnel.  Despite technological advances in such labor saving devices as power saws, there are still significant requirements for human powered equipment such as axes or shot hammers.  </w:t>
      </w:r>
      <w:r w:rsidR="007E7682" w:rsidRPr="00C06827">
        <w:t xml:space="preserve">The </w:t>
      </w:r>
      <w:r w:rsidR="00FB502E" w:rsidRPr="00C06827">
        <w:t>uses of these tools are</w:t>
      </w:r>
      <w:r w:rsidR="007E7682" w:rsidRPr="00C06827">
        <w:t xml:space="preserve"> physically demanding on personnel with expenditure energy requirements up to 14 METS equivalent to </w:t>
      </w:r>
      <w:r w:rsidR="00FB502E" w:rsidRPr="00C06827">
        <w:t xml:space="preserve">a 6 minute mile.  In order to test the ability to perform forcible entry/ventilation tasks, the shot and chopping motion of the hammer is the safest and most basic of all fire ground evolutions.  The most accurate simulation currently available is the Keiser Force Machine simulating the required </w:t>
      </w:r>
      <w:r w:rsidR="009F34A4" w:rsidRPr="00C06827">
        <w:t>chopping motion of forcible entry.</w:t>
      </w:r>
    </w:p>
    <w:p w:rsidR="0032254E" w:rsidRPr="00C06827" w:rsidRDefault="009F34A4" w:rsidP="003D29CE">
      <w:r w:rsidRPr="00C06827">
        <w:t xml:space="preserve">The participant shall mount the Keiser Force Machine facing the opposite direction in a stable athletic position to accurately strike the steel beam with the provided mallet.  The mallet weighing 9 pounds shall strike the 160 pound steel beam until it has moved five feet horizontally (the </w:t>
      </w:r>
      <w:r w:rsidR="00EC50F2">
        <w:t>evaluator</w:t>
      </w:r>
      <w:r w:rsidRPr="00C06827">
        <w:t xml:space="preserve"> will tell the participant when this has been accomplished).</w:t>
      </w:r>
      <w:r w:rsidR="0032254E" w:rsidRPr="00C06827">
        <w:t xml:space="preserve">  After completion of the Keiser Force Machine the participant will dismount the forcible entry prop and walk straight ahead to the start/finish line of the crawl.</w:t>
      </w:r>
    </w:p>
    <w:p w:rsidR="0032254E" w:rsidRDefault="0032254E" w:rsidP="00C93B22"/>
    <w:p w:rsidR="0032254E" w:rsidRPr="00C06827" w:rsidRDefault="00C93B22" w:rsidP="00C93B22">
      <w:pPr>
        <w:jc w:val="center"/>
      </w:pPr>
      <w:r>
        <w:rPr>
          <w:noProof/>
        </w:rPr>
        <w:drawing>
          <wp:inline distT="0" distB="0" distL="0" distR="0" wp14:anchorId="75663B8C" wp14:editId="6E075A66">
            <wp:extent cx="6629400" cy="4972050"/>
            <wp:effectExtent l="0" t="0" r="0" b="0"/>
            <wp:docPr id="4" name="Picture 4" descr="C:\Users\pthompson\Desktop\Hobbs Fire\Hobbs Fire Department\Public Physical Agility Test Process\Pictures for the Public Physical Ability Challenge Guide\20150626_08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hompson\Desktop\Hobbs Fire\Hobbs Fire Department\Public Physical Agility Test Process\Pictures for the Public Physical Ability Challenge Guide\20150626_0806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29400" cy="4972050"/>
                    </a:xfrm>
                    <a:prstGeom prst="rect">
                      <a:avLst/>
                    </a:prstGeom>
                    <a:noFill/>
                    <a:ln>
                      <a:noFill/>
                    </a:ln>
                  </pic:spPr>
                </pic:pic>
              </a:graphicData>
            </a:graphic>
          </wp:inline>
        </w:drawing>
      </w:r>
    </w:p>
    <w:p w:rsidR="0032254E" w:rsidRPr="00C06827" w:rsidRDefault="0032254E" w:rsidP="0032254E">
      <w:pPr>
        <w:tabs>
          <w:tab w:val="left" w:pos="1275"/>
        </w:tabs>
        <w:jc w:val="center"/>
        <w:rPr>
          <w:b/>
        </w:rPr>
      </w:pPr>
      <w:r w:rsidRPr="00C06827">
        <w:rPr>
          <w:b/>
        </w:rPr>
        <w:lastRenderedPageBreak/>
        <w:t xml:space="preserve">Event 3 – Crawl </w:t>
      </w:r>
    </w:p>
    <w:p w:rsidR="0032254E" w:rsidRPr="00C06827" w:rsidRDefault="0032254E" w:rsidP="0032254E">
      <w:pPr>
        <w:tabs>
          <w:tab w:val="left" w:pos="1275"/>
        </w:tabs>
      </w:pPr>
      <w:r w:rsidRPr="00C06827">
        <w:t>Event background and description:</w:t>
      </w:r>
    </w:p>
    <w:p w:rsidR="0032254E" w:rsidRPr="00C06827" w:rsidRDefault="0032254E" w:rsidP="0032254E">
      <w:pPr>
        <w:tabs>
          <w:tab w:val="left" w:pos="1275"/>
        </w:tabs>
      </w:pPr>
      <w:r w:rsidRPr="00C06827">
        <w:t xml:space="preserve">During extinguishment operations, it is common for firefighters to work in very hot, smoke filled buildings or spaces.  Since smoke and heat rise, the only areas with relatively clear visibility are near the floor.  There are many situations; firefighters must crawl while engaged in firefighting operations.  </w:t>
      </w:r>
      <w:r w:rsidR="003227BE" w:rsidRPr="00C06827">
        <w:t xml:space="preserve">Firefighters must negotiate obstacles, going over, under or around them while performing certain </w:t>
      </w:r>
      <w:r w:rsidRPr="00C06827">
        <w:t xml:space="preserve">tactical priorities of victim rescue and extinguishment operations </w:t>
      </w:r>
      <w:r w:rsidR="003227BE" w:rsidRPr="00C06827">
        <w:t xml:space="preserve">while crawling.  </w:t>
      </w:r>
    </w:p>
    <w:p w:rsidR="003227BE" w:rsidRPr="00C06827" w:rsidRDefault="003227BE" w:rsidP="0032254E">
      <w:pPr>
        <w:tabs>
          <w:tab w:val="left" w:pos="1275"/>
        </w:tabs>
      </w:pPr>
      <w:r w:rsidRPr="00C06827">
        <w:t>The participant shall drop to all fours at the start/finish line and crawl along a 65 foot L-shaped obstacle course.  The first part of the course will require a 10 foot c</w:t>
      </w:r>
      <w:r w:rsidR="007764F2" w:rsidRPr="00C06827">
        <w:t>rawl to a barrier in which the participant</w:t>
      </w:r>
      <w:r w:rsidRPr="00C06827">
        <w:t xml:space="preserve"> will climb over the top and </w:t>
      </w:r>
      <w:r w:rsidR="007764F2" w:rsidRPr="00C06827">
        <w:t xml:space="preserve">to the other side of the obstacle.  Once this has been completed the crawl will continue another 5 feet to a 90 degree left turn directing the individual approximately 10 feet to the second barrier.  The second barrier will require the participant to crawl under the obstacle and proceed nearly 8 feet to a 180 degree turn around cone.  The same path will utilized returning back to the start/finish line going under and over the same </w:t>
      </w:r>
      <w:r w:rsidR="00903A75" w:rsidRPr="00C06827">
        <w:t>barriers.  When the participant’s knees reach the finish line this will indicate this event is complete and the participant will rise and walk to Event 4, the Charged Line Advance.</w:t>
      </w:r>
    </w:p>
    <w:p w:rsidR="00903A75" w:rsidRDefault="00903A75" w:rsidP="0032254E">
      <w:pPr>
        <w:tabs>
          <w:tab w:val="left" w:pos="1275"/>
        </w:tabs>
      </w:pPr>
    </w:p>
    <w:p w:rsidR="00903A75" w:rsidRPr="00C06827" w:rsidRDefault="00C93B22" w:rsidP="00C93B22">
      <w:pPr>
        <w:tabs>
          <w:tab w:val="left" w:pos="1275"/>
        </w:tabs>
        <w:jc w:val="center"/>
      </w:pPr>
      <w:r>
        <w:rPr>
          <w:noProof/>
        </w:rPr>
        <w:drawing>
          <wp:inline distT="0" distB="0" distL="0" distR="0" wp14:anchorId="23B281EA" wp14:editId="122EC168">
            <wp:extent cx="6629400" cy="4972050"/>
            <wp:effectExtent l="0" t="0" r="0" b="0"/>
            <wp:docPr id="6" name="Picture 6" descr="C:\Users\pthompson\Desktop\Hobbs Fire\Hobbs Fire Department\Public Physical Agility Test Process\Pictures for the Public Physical Ability Challenge Guide\20150626_08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hompson\Desktop\Hobbs Fire\Hobbs Fire Department\Public Physical Agility Test Process\Pictures for the Public Physical Ability Challenge Guide\20150626_0807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9400" cy="4972050"/>
                    </a:xfrm>
                    <a:prstGeom prst="rect">
                      <a:avLst/>
                    </a:prstGeom>
                    <a:noFill/>
                    <a:ln>
                      <a:noFill/>
                    </a:ln>
                  </pic:spPr>
                </pic:pic>
              </a:graphicData>
            </a:graphic>
          </wp:inline>
        </w:drawing>
      </w:r>
    </w:p>
    <w:p w:rsidR="00903A75" w:rsidRPr="00C06827" w:rsidRDefault="00903A75" w:rsidP="00903A75">
      <w:pPr>
        <w:ind w:firstLine="720"/>
        <w:jc w:val="center"/>
        <w:rPr>
          <w:b/>
        </w:rPr>
      </w:pPr>
      <w:r w:rsidRPr="00C06827">
        <w:rPr>
          <w:b/>
        </w:rPr>
        <w:lastRenderedPageBreak/>
        <w:t>Event 4 – Charged Line Advance</w:t>
      </w:r>
    </w:p>
    <w:p w:rsidR="00903A75" w:rsidRPr="00C06827" w:rsidRDefault="008165D2" w:rsidP="00EB1175">
      <w:r w:rsidRPr="00C06827">
        <w:t>Event background and description:</w:t>
      </w:r>
    </w:p>
    <w:p w:rsidR="008165D2" w:rsidRPr="00C06827" w:rsidRDefault="008165D2" w:rsidP="00EB1175">
      <w:r w:rsidRPr="00C06827">
        <w:t xml:space="preserve">Carrying, dragging, and advancing charged and uncharged hose lines are an essential function for firefighters.  The large and small diameter hoses are universally deployed to extinguish fires with the most common attack lines being 1 ½, 1 ¾, and 2 ½ inches in diameter.  Certain scenarios include personnel working together however preliminary set up of fire ground operations usually involves a single firefighter stretching an uncharged line and or a charged line by themselves for a short distance.  This evolution requires total body strength due to the </w:t>
      </w:r>
      <w:r w:rsidR="00A90F11" w:rsidRPr="00C06827">
        <w:t>attack line being charged with water and each gallon weighing approximately 8.3 pounds.  There are many standard evolutions to test an applicant for this essential function and the Hobbs Fire De</w:t>
      </w:r>
      <w:r w:rsidR="00EB1175" w:rsidRPr="00C06827">
        <w:t>partment has chosen to use this type of hose advancement process.</w:t>
      </w:r>
    </w:p>
    <w:p w:rsidR="00EB1175" w:rsidRDefault="00EB1175" w:rsidP="00EB1175">
      <w:r w:rsidRPr="00C06827">
        <w:t xml:space="preserve">The participant shall walk from the Crawl approximately 48 feet to the nozzle end of an S-shaped 1 ¾ charged attack line.  The fire suppression line shall be lifted to the shoulder utilizing the over the shoulder grip to drag and advance the line 75 feet to the finish line.  Once the hose nozzle crosses the event finish line, the participant </w:t>
      </w:r>
      <w:r w:rsidR="0072730F" w:rsidRPr="00C06827">
        <w:t>will drop the hose and proceed through the double cones to Event 5, the Victim Rescue.</w:t>
      </w:r>
    </w:p>
    <w:p w:rsidR="00C93B22" w:rsidRPr="00C06827" w:rsidRDefault="00C93B22" w:rsidP="00EB1175"/>
    <w:p w:rsidR="0072730F" w:rsidRPr="00C06827" w:rsidRDefault="00C93B22" w:rsidP="00C93B22">
      <w:pPr>
        <w:jc w:val="center"/>
      </w:pPr>
      <w:r>
        <w:rPr>
          <w:noProof/>
        </w:rPr>
        <w:drawing>
          <wp:inline distT="0" distB="0" distL="0" distR="0" wp14:anchorId="33B8D143" wp14:editId="5440D42D">
            <wp:extent cx="6629400" cy="4972050"/>
            <wp:effectExtent l="0" t="0" r="0" b="0"/>
            <wp:docPr id="7" name="Picture 7" descr="C:\Users\pthompson\Desktop\Hobbs Fire\Hobbs Fire Department\Public Physical Agility Test Process\Pictures for the Public Physical Ability Challenge Guide\20150626_08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thompson\Desktop\Hobbs Fire\Hobbs Fire Department\Public Physical Agility Test Process\Pictures for the Public Physical Ability Challenge Guide\20150626_0807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29400" cy="4972050"/>
                    </a:xfrm>
                    <a:prstGeom prst="rect">
                      <a:avLst/>
                    </a:prstGeom>
                    <a:noFill/>
                    <a:ln>
                      <a:noFill/>
                    </a:ln>
                  </pic:spPr>
                </pic:pic>
              </a:graphicData>
            </a:graphic>
          </wp:inline>
        </w:drawing>
      </w:r>
    </w:p>
    <w:p w:rsidR="0072730F" w:rsidRPr="00C06827" w:rsidRDefault="0072730F" w:rsidP="0072730F">
      <w:pPr>
        <w:tabs>
          <w:tab w:val="left" w:pos="1350"/>
        </w:tabs>
        <w:jc w:val="center"/>
        <w:rPr>
          <w:b/>
        </w:rPr>
      </w:pPr>
      <w:r w:rsidRPr="00C06827">
        <w:rPr>
          <w:b/>
        </w:rPr>
        <w:lastRenderedPageBreak/>
        <w:t>Event 5 – Victim Rescue</w:t>
      </w:r>
    </w:p>
    <w:p w:rsidR="0072730F" w:rsidRPr="00C06827" w:rsidRDefault="0072730F" w:rsidP="0072730F">
      <w:pPr>
        <w:tabs>
          <w:tab w:val="left" w:pos="1350"/>
        </w:tabs>
      </w:pPr>
      <w:r w:rsidRPr="00C06827">
        <w:t>Event background and description:</w:t>
      </w:r>
    </w:p>
    <w:p w:rsidR="0072730F" w:rsidRPr="00C06827" w:rsidRDefault="00372A3E" w:rsidP="0072730F">
      <w:pPr>
        <w:tabs>
          <w:tab w:val="left" w:pos="1350"/>
        </w:tabs>
      </w:pPr>
      <w:r w:rsidRPr="00C06827">
        <w:t xml:space="preserve">The most important and critical task expected of firefighters is the rescue of a member of the community or a fire suppression crew member.  The importance and demand of this essential function transcends all others and is directly responsive to the mission of the fire service: </w:t>
      </w:r>
      <w:r w:rsidRPr="00C06827">
        <w:rPr>
          <w:i/>
        </w:rPr>
        <w:t>the protection of life and property</w:t>
      </w:r>
      <w:r w:rsidRPr="00C06827">
        <w:t>.  There is a reasonable expectation a single firefighter could be tasked with a solo rescue depending on the situation and environment.  The potential weight to be dragged or carried is equivalent to the average weight of</w:t>
      </w:r>
      <w:r w:rsidR="00C806FC" w:rsidRPr="00C06827">
        <w:t xml:space="preserve"> 176 pounds representing an</w:t>
      </w:r>
      <w:r w:rsidRPr="00C06827">
        <w:t xml:space="preserve"> adult American male</w:t>
      </w:r>
      <w:r w:rsidR="00C806FC" w:rsidRPr="00C06827">
        <w:t>.</w:t>
      </w:r>
      <w:r w:rsidRPr="00C06827">
        <w:t xml:space="preserve">  </w:t>
      </w:r>
      <w:r w:rsidR="00C806FC" w:rsidRPr="00C06827">
        <w:t>The purpose of this event is to evaluate the physical capacity and the required total body muscular strength and endurance using many of the large muscle groups to safely perform this evolution.  The distance of 75 feet has been proposed for several different reasons.  The distance from inside a house to the exit may be less than the required distance however too safely remove the victim from the structure and out of harm’s way the firefighter shall have the reserve capacity to do so.  The descriptive data indicates the required distance to dr</w:t>
      </w:r>
      <w:r w:rsidR="00181BE8" w:rsidRPr="00C06827">
        <w:t>ag/carry a victim to safety is a</w:t>
      </w:r>
      <w:r w:rsidR="00C806FC" w:rsidRPr="00C06827">
        <w:t>n average 81 feet from the emergent and or unsafe environment</w:t>
      </w:r>
      <w:r w:rsidR="00181BE8" w:rsidRPr="00C06827">
        <w:t xml:space="preserve">.  </w:t>
      </w:r>
    </w:p>
    <w:p w:rsidR="00C806FC" w:rsidRDefault="00377447" w:rsidP="0072730F">
      <w:pPr>
        <w:tabs>
          <w:tab w:val="left" w:pos="1350"/>
        </w:tabs>
      </w:pPr>
      <w:r w:rsidRPr="00C06827">
        <w:t xml:space="preserve">The participant shall proceed through the two cones from the Charged Line Advance and walks either left or right (depending on where the mannequin is positioned) approximately 40 feet to the start of the Victim Rescue.  </w:t>
      </w:r>
      <w:r w:rsidR="00181BE8" w:rsidRPr="00C06827">
        <w:t>The participant when lifting and carrying/dragging the mannequin will be required to squat at the mannequins head and place his/her hands under the head/neck, and raise the torso into a seated position.  The participant shall grasp the mannequin by hooking both arms under the armpits and clasping his/her hands in front of the chest if possible.  The</w:t>
      </w:r>
      <w:r w:rsidR="00F94EFC" w:rsidRPr="00C06827">
        <w:t xml:space="preserve"> 175 pound</w:t>
      </w:r>
      <w:r w:rsidR="00181BE8" w:rsidRPr="00C06827">
        <w:t xml:space="preserve"> mannequin shall be lifted at this point using a squat</w:t>
      </w:r>
      <w:r w:rsidR="00F94EFC" w:rsidRPr="00C06827">
        <w:t>ting type</w:t>
      </w:r>
      <w:r w:rsidR="00181BE8" w:rsidRPr="00C06827">
        <w:t xml:space="preserve"> lift involving his/her legs and maintaining the natural curve of the back in a safe lifting motion.  Once the mannequin has been elevated the participant shall begin a rearward walking movement of 75 feet keeping the torso of the mannequin at chest level (with only the mannequin’s feet dragging on the ground).  </w:t>
      </w:r>
    </w:p>
    <w:p w:rsidR="00C93B22" w:rsidRPr="00C06827" w:rsidRDefault="00C93B22" w:rsidP="00C93B22">
      <w:pPr>
        <w:tabs>
          <w:tab w:val="left" w:pos="1350"/>
        </w:tabs>
        <w:jc w:val="center"/>
      </w:pPr>
    </w:p>
    <w:p w:rsidR="00E0748D" w:rsidRDefault="00C93B22" w:rsidP="00C93B22">
      <w:pPr>
        <w:tabs>
          <w:tab w:val="left" w:pos="1350"/>
        </w:tabs>
        <w:jc w:val="center"/>
      </w:pPr>
      <w:r>
        <w:rPr>
          <w:noProof/>
        </w:rPr>
        <w:drawing>
          <wp:inline distT="0" distB="0" distL="0" distR="0" wp14:anchorId="5BA42783" wp14:editId="438CAB39">
            <wp:extent cx="4699000" cy="3524250"/>
            <wp:effectExtent l="0" t="0" r="6350" b="0"/>
            <wp:docPr id="8" name="Picture 8" descr="C:\Users\pthompson\Desktop\Hobbs Fire\Hobbs Fire Department\Public Physical Agility Test Process\Pictures for the Public Physical Ability Challenge Guide\20150626_08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thompson\Desktop\Hobbs Fire\Hobbs Fire Department\Public Physical Agility Test Process\Pictures for the Public Physical Ability Challenge Guide\20150626_0808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9000" cy="3524250"/>
                    </a:xfrm>
                    <a:prstGeom prst="rect">
                      <a:avLst/>
                    </a:prstGeom>
                    <a:noFill/>
                    <a:ln>
                      <a:noFill/>
                    </a:ln>
                  </pic:spPr>
                </pic:pic>
              </a:graphicData>
            </a:graphic>
          </wp:inline>
        </w:drawing>
      </w:r>
    </w:p>
    <w:p w:rsidR="00E0748D" w:rsidRPr="00F94EFC" w:rsidRDefault="00E0748D" w:rsidP="00F94EFC">
      <w:r>
        <w:rPr>
          <w:noProof/>
        </w:rPr>
        <w:lastRenderedPageBreak/>
        <w:drawing>
          <wp:inline distT="0" distB="0" distL="0" distR="0">
            <wp:extent cx="6633210" cy="751841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3210" cy="7518414"/>
                    </a:xfrm>
                    <a:prstGeom prst="rect">
                      <a:avLst/>
                    </a:prstGeom>
                    <a:noFill/>
                    <a:ln>
                      <a:noFill/>
                    </a:ln>
                  </pic:spPr>
                </pic:pic>
              </a:graphicData>
            </a:graphic>
          </wp:inline>
        </w:drawing>
      </w:r>
    </w:p>
    <w:p w:rsidR="00F94EFC" w:rsidRDefault="00F94EFC" w:rsidP="00F94EFC"/>
    <w:p w:rsidR="00F94EFC" w:rsidRPr="00F94EFC" w:rsidRDefault="00F94EFC" w:rsidP="00F94EFC"/>
    <w:sectPr w:rsidR="00F94EFC" w:rsidRPr="00F94EFC" w:rsidSect="00E15C8B">
      <w:headerReference w:type="first" r:id="rId19"/>
      <w:pgSz w:w="12240" w:h="16340"/>
      <w:pgMar w:top="1842" w:right="871" w:bottom="693" w:left="923" w:header="720" w:footer="720" w:gutter="0"/>
      <w:pgNumType w:start="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C43" w:rsidRDefault="000E3C43" w:rsidP="008F5D43">
      <w:pPr>
        <w:spacing w:after="0" w:line="240" w:lineRule="auto"/>
      </w:pPr>
      <w:r>
        <w:separator/>
      </w:r>
    </w:p>
  </w:endnote>
  <w:endnote w:type="continuationSeparator" w:id="0">
    <w:p w:rsidR="000E3C43" w:rsidRDefault="000E3C43" w:rsidP="008F5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C43" w:rsidRDefault="000E3C43" w:rsidP="008F5D43">
      <w:pPr>
        <w:spacing w:after="0" w:line="240" w:lineRule="auto"/>
      </w:pPr>
      <w:r>
        <w:separator/>
      </w:r>
    </w:p>
  </w:footnote>
  <w:footnote w:type="continuationSeparator" w:id="0">
    <w:p w:rsidR="000E3C43" w:rsidRDefault="000E3C43" w:rsidP="008F5D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2B9" w:rsidRDefault="000E3C43">
    <w:pPr>
      <w:pStyle w:val="Header"/>
      <w:ind w:right="-576"/>
      <w:jc w:val="right"/>
      <w:rPr>
        <w:rFonts w:asciiTheme="majorHAnsi" w:eastAsiaTheme="majorEastAsia" w:hAnsiTheme="majorHAnsi" w:cstheme="majorBidi"/>
        <w:sz w:val="28"/>
        <w:szCs w:val="28"/>
      </w:rPr>
    </w:pPr>
    <w:sdt>
      <w:sdtPr>
        <w:rPr>
          <w:rFonts w:asciiTheme="majorHAnsi" w:eastAsiaTheme="majorEastAsia" w:hAnsiTheme="majorHAnsi" w:cstheme="majorBidi"/>
          <w:sz w:val="28"/>
          <w:szCs w:val="28"/>
        </w:rPr>
        <w:alias w:val="Title"/>
        <w:id w:val="270721805"/>
        <w:dataBinding w:prefixMappings="xmlns:ns0='http://schemas.openxmlformats.org/package/2006/metadata/core-properties' xmlns:ns1='http://purl.org/dc/elements/1.1/'" w:xpath="/ns0:coreProperties[1]/ns1:title[1]" w:storeItemID="{6C3C8BC8-F283-45AE-878A-BAB7291924A1}"/>
        <w:text/>
      </w:sdtPr>
      <w:sdtEndPr/>
      <w:sdtContent>
        <w:r w:rsidR="00FA02B9">
          <w:rPr>
            <w:rFonts w:asciiTheme="majorHAnsi" w:eastAsiaTheme="majorEastAsia" w:hAnsiTheme="majorHAnsi" w:cstheme="majorBidi"/>
            <w:sz w:val="28"/>
            <w:szCs w:val="28"/>
          </w:rPr>
          <w:t>Hobbs Fire Department</w:t>
        </w:r>
        <w:r w:rsidR="00E0748D">
          <w:rPr>
            <w:rFonts w:asciiTheme="majorHAnsi" w:eastAsiaTheme="majorEastAsia" w:hAnsiTheme="majorHAnsi" w:cstheme="majorBidi"/>
            <w:sz w:val="28"/>
            <w:szCs w:val="28"/>
          </w:rPr>
          <w:t xml:space="preserve"> Public Ab</w:t>
        </w:r>
        <w:r w:rsidR="00EC50F2">
          <w:rPr>
            <w:rFonts w:asciiTheme="majorHAnsi" w:eastAsiaTheme="majorEastAsia" w:hAnsiTheme="majorHAnsi" w:cstheme="majorBidi"/>
            <w:sz w:val="28"/>
            <w:szCs w:val="28"/>
          </w:rPr>
          <w:t>ility Information Packet</w:t>
        </w:r>
      </w:sdtContent>
    </w:sdt>
  </w:p>
  <w:p w:rsidR="00FA02B9" w:rsidRDefault="008922CD">
    <w:pPr>
      <w:pStyle w:val="Head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0" allowOverlap="1" wp14:anchorId="581A77F7" wp14:editId="0A7932DF">
              <wp:simplePos x="0" y="0"/>
              <wp:positionH relativeFrom="rightMargin">
                <wp:align>left</wp:align>
              </wp:positionH>
              <wp:positionV relativeFrom="margin">
                <wp:align>top</wp:align>
              </wp:positionV>
              <wp:extent cx="142875" cy="457200"/>
              <wp:effectExtent l="0" t="0" r="9525" b="0"/>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4572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81320" dir="3080412" sx="125000" sy="125000" algn="br" rotWithShape="0">
                                <a:srgbClr val="808080">
                                  <a:alpha val="50000"/>
                                </a:srgbClr>
                              </a:outerShdw>
                            </a:effectLst>
                          </a14:hiddenEffects>
                        </a:ext>
                      </a:extLst>
                    </wps:spPr>
                    <wps:txbx>
                      <w:txbxContent>
                        <w:p w:rsidR="00FA02B9" w:rsidRDefault="00FA02B9">
                          <w:pPr>
                            <w:pStyle w:val="NoSpacing"/>
                            <w:pBdr>
                              <w:top w:val="single" w:sz="24" w:space="8" w:color="9BBB59" w:themeColor="accent3"/>
                              <w:bottom w:val="single" w:sz="24" w:space="8" w:color="9BBB59" w:themeColor="accent3"/>
                            </w:pBdr>
                            <w:jc w:val="center"/>
                            <w:rPr>
                              <w:rFonts w:asciiTheme="majorHAnsi" w:eastAsiaTheme="majorEastAsia" w:hAnsiTheme="majorHAnsi" w:cstheme="majorBidi"/>
                              <w:sz w:val="28"/>
                              <w:szCs w:val="28"/>
                            </w:rPr>
                          </w:pPr>
                        </w:p>
                      </w:txbxContent>
                    </wps:txbx>
                    <wps:bodyPr rot="0" vert="horz" wrap="square" lIns="0" tIns="0" rIns="0" bIns="0" anchor="b"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4" o:spid="_x0000_s1029" type="#_x0000_t202" style="position:absolute;margin-left:0;margin-top:0;width:11.25pt;height:36pt;z-index:251659264;visibility:visible;mso-wrap-style:square;mso-width-percent:0;mso-height-percent:0;mso-wrap-distance-left:9pt;mso-wrap-distance-top:0;mso-wrap-distance-right:9pt;mso-wrap-distance-bottom:0;mso-position-horizontal:left;mso-position-horizontal-relative:right-margin-area;mso-position-vertical:top;mso-position-vertical-relative:margin;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" o:allowincell="f" stroked="f">
              <v:shadow type="perspective" opacity=".5" origin=".5,.5" offset="4pt,5pt" matrix="1.25,,,1.25"/>
              <v:textbox inset="0,0,0,0">
                <w:txbxContent>
                  <w:p w:rsidR="00FA02B9" w:rsidRDefault="00FA02B9">
                    <w:pPr>
                      <w:pStyle w:val="NoSpacing"/>
                      <w:pBdr>
                        <w:top w:val="single" w:sz="24" w:space="8" w:color="9BBB59" w:themeColor="accent3"/>
                        <w:bottom w:val="single" w:sz="24" w:space="8" w:color="9BBB59" w:themeColor="accent3"/>
                      </w:pBdr>
                      <w:jc w:val="center"/>
                      <w:rPr>
                        <w:rFonts w:asciiTheme="majorHAnsi" w:eastAsiaTheme="majorEastAsia" w:hAnsiTheme="majorHAnsi" w:cstheme="majorBidi"/>
                        <w:sz w:val="28"/>
                        <w:szCs w:val="28"/>
                      </w:rPr>
                    </w:pP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20028E"/>
    <w:multiLevelType w:val="hybridMultilevel"/>
    <w:tmpl w:val="9A90EB24"/>
    <w:lvl w:ilvl="0" w:tplc="847CEA3C">
      <w:numFmt w:val="bullet"/>
      <w:lvlText w:val=""/>
      <w:lvlJc w:val="left"/>
      <w:pPr>
        <w:ind w:left="720" w:hanging="360"/>
      </w:pPr>
      <w:rPr>
        <w:rFonts w:ascii="Gill Sans MT" w:eastAsiaTheme="minorHAnsi" w:hAnsi="Gill Sans MT" w:cs="Gill Sans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5303FAE"/>
    <w:multiLevelType w:val="hybridMultilevel"/>
    <w:tmpl w:val="72AE1880"/>
    <w:lvl w:ilvl="0" w:tplc="847CEA3C">
      <w:numFmt w:val="bullet"/>
      <w:lvlText w:val=""/>
      <w:lvlJc w:val="left"/>
      <w:pPr>
        <w:ind w:left="720" w:hanging="360"/>
      </w:pPr>
      <w:rPr>
        <w:rFonts w:ascii="Gill Sans MT" w:eastAsiaTheme="minorHAnsi" w:hAnsi="Gill Sans MT" w:cs="Gill Sans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DF564E4"/>
    <w:multiLevelType w:val="hybridMultilevel"/>
    <w:tmpl w:val="CF522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643"/>
    <w:rsid w:val="00046F7E"/>
    <w:rsid w:val="000738CD"/>
    <w:rsid w:val="000A29C3"/>
    <w:rsid w:val="000A7845"/>
    <w:rsid w:val="000E3C43"/>
    <w:rsid w:val="000E5E0F"/>
    <w:rsid w:val="0013571E"/>
    <w:rsid w:val="00155802"/>
    <w:rsid w:val="00181BE8"/>
    <w:rsid w:val="001C2DF9"/>
    <w:rsid w:val="00250143"/>
    <w:rsid w:val="0032254E"/>
    <w:rsid w:val="003227BE"/>
    <w:rsid w:val="00372A3E"/>
    <w:rsid w:val="00377447"/>
    <w:rsid w:val="003D29CE"/>
    <w:rsid w:val="005755A6"/>
    <w:rsid w:val="005A7510"/>
    <w:rsid w:val="006067CB"/>
    <w:rsid w:val="0063516F"/>
    <w:rsid w:val="00677332"/>
    <w:rsid w:val="006D1DF2"/>
    <w:rsid w:val="00721EF3"/>
    <w:rsid w:val="0072730F"/>
    <w:rsid w:val="00773643"/>
    <w:rsid w:val="007764F2"/>
    <w:rsid w:val="007B2A7B"/>
    <w:rsid w:val="007E7682"/>
    <w:rsid w:val="008165D2"/>
    <w:rsid w:val="008922CD"/>
    <w:rsid w:val="008B22B6"/>
    <w:rsid w:val="008E07A2"/>
    <w:rsid w:val="008F5D43"/>
    <w:rsid w:val="009000B4"/>
    <w:rsid w:val="00903A75"/>
    <w:rsid w:val="00996EF4"/>
    <w:rsid w:val="009C53F3"/>
    <w:rsid w:val="009F34A4"/>
    <w:rsid w:val="009F4579"/>
    <w:rsid w:val="00A04E5B"/>
    <w:rsid w:val="00A14BCE"/>
    <w:rsid w:val="00A320A5"/>
    <w:rsid w:val="00A77475"/>
    <w:rsid w:val="00A814C6"/>
    <w:rsid w:val="00A90F11"/>
    <w:rsid w:val="00A93FFB"/>
    <w:rsid w:val="00A974C3"/>
    <w:rsid w:val="00BC0BA5"/>
    <w:rsid w:val="00C06827"/>
    <w:rsid w:val="00C74660"/>
    <w:rsid w:val="00C806FC"/>
    <w:rsid w:val="00C873F0"/>
    <w:rsid w:val="00C90C50"/>
    <w:rsid w:val="00C93B22"/>
    <w:rsid w:val="00CA0229"/>
    <w:rsid w:val="00D944BC"/>
    <w:rsid w:val="00DD2371"/>
    <w:rsid w:val="00E0748D"/>
    <w:rsid w:val="00E15C8B"/>
    <w:rsid w:val="00E67E13"/>
    <w:rsid w:val="00EB1175"/>
    <w:rsid w:val="00EC50F2"/>
    <w:rsid w:val="00F94EFC"/>
    <w:rsid w:val="00FA02B9"/>
    <w:rsid w:val="00FB5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73643"/>
    <w:pPr>
      <w:autoSpaceDE w:val="0"/>
      <w:autoSpaceDN w:val="0"/>
      <w:adjustRightInd w:val="0"/>
      <w:spacing w:after="0" w:line="240" w:lineRule="auto"/>
    </w:pPr>
    <w:rPr>
      <w:rFonts w:ascii="Gill Sans MT" w:hAnsi="Gill Sans MT" w:cs="Gill Sans MT"/>
      <w:color w:val="000000"/>
      <w:sz w:val="24"/>
      <w:szCs w:val="24"/>
    </w:rPr>
  </w:style>
  <w:style w:type="paragraph" w:styleId="ListParagraph">
    <w:name w:val="List Paragraph"/>
    <w:basedOn w:val="Normal"/>
    <w:uiPriority w:val="34"/>
    <w:qFormat/>
    <w:rsid w:val="00996EF4"/>
    <w:pPr>
      <w:ind w:left="720"/>
      <w:contextualSpacing/>
    </w:pPr>
  </w:style>
  <w:style w:type="paragraph" w:styleId="Title">
    <w:name w:val="Title"/>
    <w:basedOn w:val="Normal"/>
    <w:next w:val="Normal"/>
    <w:link w:val="TitleChar"/>
    <w:uiPriority w:val="10"/>
    <w:qFormat/>
    <w:rsid w:val="00BC0BA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BC0BA5"/>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BC0BA5"/>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BC0BA5"/>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BC0B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BA5"/>
    <w:rPr>
      <w:rFonts w:ascii="Tahoma" w:hAnsi="Tahoma" w:cs="Tahoma"/>
      <w:sz w:val="16"/>
      <w:szCs w:val="16"/>
    </w:rPr>
  </w:style>
  <w:style w:type="paragraph" w:styleId="NoSpacing">
    <w:name w:val="No Spacing"/>
    <w:link w:val="NoSpacingChar"/>
    <w:uiPriority w:val="1"/>
    <w:qFormat/>
    <w:rsid w:val="00E15C8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15C8B"/>
    <w:rPr>
      <w:rFonts w:eastAsiaTheme="minorEastAsia"/>
      <w:lang w:eastAsia="ja-JP"/>
    </w:rPr>
  </w:style>
  <w:style w:type="paragraph" w:styleId="Header">
    <w:name w:val="header"/>
    <w:basedOn w:val="Normal"/>
    <w:link w:val="HeaderChar"/>
    <w:uiPriority w:val="99"/>
    <w:unhideWhenUsed/>
    <w:rsid w:val="008F5D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D43"/>
  </w:style>
  <w:style w:type="paragraph" w:styleId="Footer">
    <w:name w:val="footer"/>
    <w:basedOn w:val="Normal"/>
    <w:link w:val="FooterChar"/>
    <w:uiPriority w:val="99"/>
    <w:unhideWhenUsed/>
    <w:rsid w:val="008F5D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D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73643"/>
    <w:pPr>
      <w:autoSpaceDE w:val="0"/>
      <w:autoSpaceDN w:val="0"/>
      <w:adjustRightInd w:val="0"/>
      <w:spacing w:after="0" w:line="240" w:lineRule="auto"/>
    </w:pPr>
    <w:rPr>
      <w:rFonts w:ascii="Gill Sans MT" w:hAnsi="Gill Sans MT" w:cs="Gill Sans MT"/>
      <w:color w:val="000000"/>
      <w:sz w:val="24"/>
      <w:szCs w:val="24"/>
    </w:rPr>
  </w:style>
  <w:style w:type="paragraph" w:styleId="ListParagraph">
    <w:name w:val="List Paragraph"/>
    <w:basedOn w:val="Normal"/>
    <w:uiPriority w:val="34"/>
    <w:qFormat/>
    <w:rsid w:val="00996EF4"/>
    <w:pPr>
      <w:ind w:left="720"/>
      <w:contextualSpacing/>
    </w:pPr>
  </w:style>
  <w:style w:type="paragraph" w:styleId="Title">
    <w:name w:val="Title"/>
    <w:basedOn w:val="Normal"/>
    <w:next w:val="Normal"/>
    <w:link w:val="TitleChar"/>
    <w:uiPriority w:val="10"/>
    <w:qFormat/>
    <w:rsid w:val="00BC0BA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BC0BA5"/>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BC0BA5"/>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BC0BA5"/>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BC0B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BA5"/>
    <w:rPr>
      <w:rFonts w:ascii="Tahoma" w:hAnsi="Tahoma" w:cs="Tahoma"/>
      <w:sz w:val="16"/>
      <w:szCs w:val="16"/>
    </w:rPr>
  </w:style>
  <w:style w:type="paragraph" w:styleId="NoSpacing">
    <w:name w:val="No Spacing"/>
    <w:link w:val="NoSpacingChar"/>
    <w:uiPriority w:val="1"/>
    <w:qFormat/>
    <w:rsid w:val="00E15C8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15C8B"/>
    <w:rPr>
      <w:rFonts w:eastAsiaTheme="minorEastAsia"/>
      <w:lang w:eastAsia="ja-JP"/>
    </w:rPr>
  </w:style>
  <w:style w:type="paragraph" w:styleId="Header">
    <w:name w:val="header"/>
    <w:basedOn w:val="Normal"/>
    <w:link w:val="HeaderChar"/>
    <w:uiPriority w:val="99"/>
    <w:unhideWhenUsed/>
    <w:rsid w:val="008F5D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D43"/>
  </w:style>
  <w:style w:type="paragraph" w:styleId="Footer">
    <w:name w:val="footer"/>
    <w:basedOn w:val="Normal"/>
    <w:link w:val="FooterChar"/>
    <w:uiPriority w:val="99"/>
    <w:unhideWhenUsed/>
    <w:rsid w:val="008F5D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D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microsoft.com/office/2007/relationships/stylesWithEffects" Target="stylesWithEffect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We are committed to: the preservation of life, property and the environment through the education and empowerment of our members and the community; prove ourselves progressive in the face of adversity and change; instill confidence in the community through professionalism, pride, and quality service.</Abstract>
  <CompanyAddress>301 E. White Street</CompanyAddress>
  <CompanyPhone>Hobbs, N.M. 88240</CompanyPhone>
  <CompanyFax>(575)397-9308</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2CA119-4A37-4902-8E26-565F04E3E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1954</Words>
  <Characters>11138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Hobbs Fire Department Public Ability Information Packet</vt:lpstr>
    </vt:vector>
  </TitlesOfParts>
  <Company>Hobbs Fire Department</Company>
  <LinksUpToDate>false</LinksUpToDate>
  <CharactersWithSpaces>13066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Hobbs Fire Department Public Ability Information Packet</dc:title>
  <dc:creator>Preservation – Education – Professionalism</dc:creator>
  <cp:lastModifiedBy>Joe Amador</cp:lastModifiedBy>
  <cp:revision>2</cp:revision>
  <cp:lastPrinted>2015-06-26T14:49:00Z</cp:lastPrinted>
  <dcterms:created xsi:type="dcterms:W3CDTF">2016-07-26T21:33:00Z</dcterms:created>
  <dcterms:modified xsi:type="dcterms:W3CDTF">2016-07-26T21:33:00Z</dcterms:modified>
</cp:coreProperties>
</file>